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E7" w:rsidRPr="00633CE4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354EE7" w:rsidRPr="00633CE4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</w:t>
      </w:r>
      <w:r w:rsidR="002E3353">
        <w:rPr>
          <w:rFonts w:ascii="Times New Roman" w:hAnsi="Times New Roman"/>
          <w:b/>
          <w:caps/>
          <w:sz w:val="28"/>
          <w:szCs w:val="28"/>
        </w:rPr>
        <w:t>ОЦЕНОЧНЫХ</w:t>
      </w:r>
      <w:r>
        <w:rPr>
          <w:rFonts w:ascii="Times New Roman" w:hAnsi="Times New Roman"/>
          <w:b/>
          <w:caps/>
          <w:sz w:val="28"/>
          <w:szCs w:val="28"/>
        </w:rPr>
        <w:t xml:space="preserve"> МАТЕРИАЛОВ </w:t>
      </w:r>
    </w:p>
    <w:p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54EE7" w:rsidRPr="00667E05" w:rsidRDefault="00354EE7" w:rsidP="00354E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</w:t>
      </w:r>
      <w:proofErr w:type="gramStart"/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</w:t>
      </w:r>
      <w:proofErr w:type="gramEnd"/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.О.04 Сквозные цифровые технологии в сервисной деятельности</w:t>
      </w: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354EE7" w:rsidTr="00827584">
        <w:tc>
          <w:tcPr>
            <w:tcW w:w="4672" w:type="dxa"/>
          </w:tcPr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:rsidR="00354EE7" w:rsidRPr="00733381" w:rsidRDefault="00354EE7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43.04.01.02 Цифровые технологии в сервисной деятельности</w:t>
            </w: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:rsidTr="00827584">
        <w:tc>
          <w:tcPr>
            <w:tcW w:w="4672" w:type="dxa"/>
          </w:tcPr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подготовки/специальность</w:t>
            </w:r>
          </w:p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43.04.01 Сервис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4EE7" w:rsidRPr="00633CE4" w:rsidRDefault="00354EE7" w:rsidP="00354EE7">
      <w:pPr>
        <w:rPr>
          <w:rFonts w:ascii="Times New Roman" w:hAnsi="Times New Roman"/>
          <w:sz w:val="20"/>
          <w:szCs w:val="20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354EE7" w:rsidSect="00B91407">
          <w:headerReference w:type="default" r:id="rId8"/>
          <w:footerReference w:type="default" r:id="rId9"/>
          <w:pgSz w:w="11906" w:h="16838"/>
          <w:pgMar w:top="851" w:right="851" w:bottom="851" w:left="1418" w:header="708" w:footer="708" w:gutter="0"/>
          <w:cols w:space="708"/>
          <w:titlePg/>
          <w:docGrid w:linePitch="360"/>
        </w:sectPr>
      </w:pPr>
    </w:p>
    <w:p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</w:pPr>
    </w:p>
    <w:tbl>
      <w:tblPr>
        <w:tblStyle w:val="a5"/>
        <w:tblW w:w="5067" w:type="pct"/>
        <w:tblLook w:val="04A0"/>
      </w:tblPr>
      <w:tblGrid>
        <w:gridCol w:w="958"/>
        <w:gridCol w:w="4238"/>
        <w:gridCol w:w="7810"/>
        <w:gridCol w:w="2552"/>
      </w:tblGrid>
      <w:tr w:rsidR="00354EE7" w:rsidRPr="00AD660A" w:rsidTr="003B6310">
        <w:tc>
          <w:tcPr>
            <w:tcW w:w="308" w:type="pct"/>
            <w:shd w:val="clear" w:color="auto" w:fill="auto"/>
          </w:tcPr>
          <w:p w:rsidR="00354EE7" w:rsidRPr="00AD660A" w:rsidRDefault="003B6310" w:rsidP="00AD675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62" w:type="pct"/>
            <w:shd w:val="clear" w:color="auto" w:fill="auto"/>
          </w:tcPr>
          <w:p w:rsidR="00354EE7" w:rsidRPr="00AD660A" w:rsidRDefault="003B6310" w:rsidP="00AD675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компетенции</w:t>
            </w:r>
          </w:p>
        </w:tc>
        <w:tc>
          <w:tcPr>
            <w:tcW w:w="2510" w:type="pct"/>
            <w:shd w:val="clear" w:color="auto" w:fill="auto"/>
          </w:tcPr>
          <w:p w:rsidR="00354EE7" w:rsidRPr="00AD660A" w:rsidRDefault="00354EE7" w:rsidP="00AD675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0A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820" w:type="pct"/>
            <w:shd w:val="clear" w:color="auto" w:fill="auto"/>
          </w:tcPr>
          <w:p w:rsidR="00354EE7" w:rsidRPr="00AD660A" w:rsidRDefault="00354EE7" w:rsidP="00AD675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60A">
              <w:rPr>
                <w:rFonts w:ascii="Times New Roman" w:hAnsi="Times New Roman" w:cs="Times New Roman"/>
                <w:sz w:val="28"/>
                <w:szCs w:val="28"/>
              </w:rPr>
              <w:t>Правильный ответ</w:t>
            </w:r>
          </w:p>
        </w:tc>
      </w:tr>
      <w:tr w:rsidR="003B6310" w:rsidRPr="00AD660A" w:rsidTr="003B6310">
        <w:tc>
          <w:tcPr>
            <w:tcW w:w="308" w:type="pct"/>
            <w:vMerge w:val="restart"/>
            <w:shd w:val="clear" w:color="auto" w:fill="auto"/>
          </w:tcPr>
          <w:p w:rsidR="003B6310" w:rsidRPr="00AD660A" w:rsidRDefault="003B6310" w:rsidP="00AD6759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2" w:type="pct"/>
            <w:vMerge w:val="restart"/>
            <w:shd w:val="clear" w:color="auto" w:fill="auto"/>
          </w:tcPr>
          <w:p w:rsidR="003B6310" w:rsidRPr="00AD660A" w:rsidRDefault="003B6310" w:rsidP="00113CB1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ОПК-1: </w:t>
            </w:r>
            <w:proofErr w:type="gramStart"/>
            <w:r w:rsidRPr="00AD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способен</w:t>
            </w:r>
            <w:proofErr w:type="gramEnd"/>
            <w:r w:rsidRPr="00AD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формировать технологическую концепцию сервисных организаций, организовывать внедрение технологических новаций и программного обеспечения в сфере сервиса</w:t>
            </w:r>
          </w:p>
        </w:tc>
        <w:tc>
          <w:tcPr>
            <w:tcW w:w="2510" w:type="pct"/>
            <w:shd w:val="clear" w:color="auto" w:fill="auto"/>
          </w:tcPr>
          <w:p w:rsidR="003B6310" w:rsidRPr="00AD660A" w:rsidRDefault="003B6310" w:rsidP="00AD675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60A">
              <w:rPr>
                <w:rFonts w:ascii="Times New Roman" w:hAnsi="Times New Roman" w:cs="Times New Roman"/>
                <w:sz w:val="28"/>
                <w:szCs w:val="28"/>
              </w:rPr>
              <w:t>1. Прочитайте текст и установите соответствие.</w:t>
            </w:r>
          </w:p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6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Технологическое обновление сервисной деятельности связано с внедрением информационных технологий в процессы производства и оказания услуг разного вида.</w:t>
            </w:r>
          </w:p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60A">
              <w:rPr>
                <w:rFonts w:ascii="Times New Roman" w:hAnsi="Times New Roman" w:cs="Times New Roman"/>
                <w:sz w:val="28"/>
                <w:szCs w:val="28"/>
              </w:rPr>
              <w:t>Соотнесите выполняемое назначение технологических новаций и программного обеспечения</w:t>
            </w:r>
            <w:r w:rsidR="009D5F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D660A">
              <w:rPr>
                <w:rFonts w:ascii="Times New Roman" w:hAnsi="Times New Roman" w:cs="Times New Roman"/>
                <w:sz w:val="28"/>
                <w:szCs w:val="28"/>
              </w:rPr>
              <w:t xml:space="preserve"> и используемые информационные технологии.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4865"/>
              <w:gridCol w:w="2696"/>
            </w:tblGrid>
            <w:tr w:rsidR="003B6310" w:rsidRPr="00AD660A" w:rsidTr="002E3353">
              <w:tc>
                <w:tcPr>
                  <w:tcW w:w="4865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Назначение </w:t>
                  </w:r>
                </w:p>
              </w:tc>
              <w:tc>
                <w:tcPr>
                  <w:tcW w:w="2696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Информационные технологии</w:t>
                  </w:r>
                </w:p>
              </w:tc>
            </w:tr>
            <w:tr w:rsidR="003B6310" w:rsidRPr="00AD660A" w:rsidTr="002E3353">
              <w:tc>
                <w:tcPr>
                  <w:tcW w:w="4865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AD66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Позволяет оптимизировать процесс предоставления услуг, улучшить и ускорить обратную связь с клиентом, распространить каналы сбыта</w:t>
                  </w:r>
                </w:p>
              </w:tc>
              <w:tc>
                <w:tcPr>
                  <w:tcW w:w="2696" w:type="dxa"/>
                </w:tcPr>
                <w:p w:rsidR="003B6310" w:rsidRPr="00AD660A" w:rsidRDefault="003B6310" w:rsidP="00F805B6">
                  <w:pPr>
                    <w:widowControl w:val="0"/>
                    <w:tabs>
                      <w:tab w:val="left" w:pos="315"/>
                      <w:tab w:val="left" w:pos="457"/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1. Управление справочными базами данных</w:t>
                  </w:r>
                </w:p>
              </w:tc>
            </w:tr>
            <w:tr w:rsidR="003B6310" w:rsidRPr="00AD660A" w:rsidTr="002E3353">
              <w:tc>
                <w:tcPr>
                  <w:tcW w:w="4865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Позволяет </w:t>
                  </w:r>
                  <w:r w:rsidRPr="00AD66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создавать базы данных о клиентах, партнёрах, отелях, осуществлять подсчёты платежей, принимать заявки и работать с покупателями</w:t>
                  </w:r>
                </w:p>
              </w:tc>
              <w:tc>
                <w:tcPr>
                  <w:tcW w:w="2696" w:type="dxa"/>
                </w:tcPr>
                <w:p w:rsidR="003B6310" w:rsidRPr="00AD660A" w:rsidRDefault="003B6310" w:rsidP="00F805B6">
                  <w:pPr>
                    <w:widowControl w:val="0"/>
                    <w:tabs>
                      <w:tab w:val="left" w:pos="315"/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AD660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2. Автоматизация бизнес-процессов</w:t>
                  </w:r>
                </w:p>
                <w:p w:rsidR="003B6310" w:rsidRPr="00AD660A" w:rsidRDefault="003B6310" w:rsidP="00F805B6">
                  <w:pPr>
                    <w:widowControl w:val="0"/>
                    <w:tabs>
                      <w:tab w:val="left" w:pos="315"/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B6310" w:rsidRPr="00AD660A" w:rsidTr="002E3353">
              <w:tc>
                <w:tcPr>
                  <w:tcW w:w="4865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AD66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Помогает накапливать опыт, навыки высокого профессионального уровня, структурировать, хранить и обновлять знания</w:t>
                  </w:r>
                </w:p>
              </w:tc>
              <w:tc>
                <w:tcPr>
                  <w:tcW w:w="2696" w:type="dxa"/>
                </w:tcPr>
                <w:p w:rsidR="003B6310" w:rsidRPr="00AD660A" w:rsidRDefault="003B6310" w:rsidP="00F805B6">
                  <w:pPr>
                    <w:widowControl w:val="0"/>
                    <w:tabs>
                      <w:tab w:val="left" w:pos="315"/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3. Создание экспертных систем</w:t>
                  </w:r>
                </w:p>
              </w:tc>
            </w:tr>
            <w:tr w:rsidR="003B6310" w:rsidRPr="00AD660A" w:rsidTr="002E3353">
              <w:tc>
                <w:tcPr>
                  <w:tcW w:w="4865" w:type="dxa"/>
                </w:tcPr>
                <w:p w:rsidR="003B6310" w:rsidRPr="00AD660A" w:rsidRDefault="003B6310" w:rsidP="00C511AB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Г. </w:t>
                  </w:r>
                  <w:r w:rsidRPr="00AD66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Общая компьютерная сеть, позволяющая потребителям общаться с организацией </w:t>
                  </w:r>
                  <w:proofErr w:type="spellStart"/>
                  <w:r w:rsidRPr="00AD66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онлайн</w:t>
                  </w:r>
                  <w:proofErr w:type="spellEnd"/>
                  <w:r w:rsidRPr="00AD66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 без личного </w:t>
                  </w:r>
                  <w:r w:rsidRPr="00AD66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общения решать ряд организационных вопросов</w:t>
                  </w:r>
                </w:p>
              </w:tc>
              <w:tc>
                <w:tcPr>
                  <w:tcW w:w="2696" w:type="dxa"/>
                </w:tcPr>
                <w:p w:rsidR="003B6310" w:rsidRPr="00AD660A" w:rsidRDefault="003B6310" w:rsidP="00F805B6">
                  <w:pPr>
                    <w:widowControl w:val="0"/>
                    <w:tabs>
                      <w:tab w:val="left" w:pos="315"/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lastRenderedPageBreak/>
                    <w:t xml:space="preserve">4. </w:t>
                  </w:r>
                  <w:proofErr w:type="spellStart"/>
                  <w:r w:rsidRPr="00AD660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Онлайн-общение</w:t>
                  </w:r>
                  <w:proofErr w:type="spellEnd"/>
                  <w:r w:rsidRPr="00AD660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с клиентами</w:t>
                  </w:r>
                </w:p>
              </w:tc>
            </w:tr>
            <w:tr w:rsidR="003B6310" w:rsidRPr="00AD660A" w:rsidTr="002E3353">
              <w:tc>
                <w:tcPr>
                  <w:tcW w:w="4865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96" w:type="dxa"/>
                </w:tcPr>
                <w:p w:rsidR="003B6310" w:rsidRPr="00AD660A" w:rsidRDefault="003B6310" w:rsidP="00F805B6">
                  <w:pPr>
                    <w:widowControl w:val="0"/>
                    <w:tabs>
                      <w:tab w:val="left" w:pos="315"/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AD660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5. Обработка информации</w:t>
                  </w:r>
                </w:p>
              </w:tc>
            </w:tr>
            <w:tr w:rsidR="003B6310" w:rsidRPr="00AD660A" w:rsidTr="002E3353">
              <w:tc>
                <w:tcPr>
                  <w:tcW w:w="4865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96" w:type="dxa"/>
                </w:tcPr>
                <w:p w:rsidR="003B6310" w:rsidRPr="00AD660A" w:rsidRDefault="003B6310" w:rsidP="00F805B6">
                  <w:pPr>
                    <w:widowControl w:val="0"/>
                    <w:tabs>
                      <w:tab w:val="left" w:pos="315"/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shd w:val="clear" w:color="auto" w:fill="auto"/>
          </w:tcPr>
          <w:tbl>
            <w:tblPr>
              <w:tblStyle w:val="a5"/>
              <w:tblW w:w="0" w:type="auto"/>
              <w:tblLook w:val="04A0"/>
            </w:tblPr>
            <w:tblGrid>
              <w:gridCol w:w="419"/>
              <w:gridCol w:w="377"/>
              <w:gridCol w:w="403"/>
              <w:gridCol w:w="378"/>
            </w:tblGrid>
            <w:tr w:rsidR="003B6310" w:rsidRPr="00AD660A" w:rsidTr="0094590F">
              <w:tc>
                <w:tcPr>
                  <w:tcW w:w="375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А</w:t>
                  </w:r>
                </w:p>
              </w:tc>
              <w:tc>
                <w:tcPr>
                  <w:tcW w:w="343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63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249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</w:t>
                  </w:r>
                </w:p>
              </w:tc>
            </w:tr>
            <w:tr w:rsidR="003B6310" w:rsidRPr="00AD660A" w:rsidTr="0094590F">
              <w:tc>
                <w:tcPr>
                  <w:tcW w:w="375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43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3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49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310" w:rsidRPr="00AD660A" w:rsidTr="003B6310">
        <w:tc>
          <w:tcPr>
            <w:tcW w:w="308" w:type="pct"/>
            <w:vMerge/>
            <w:shd w:val="clear" w:color="auto" w:fill="auto"/>
          </w:tcPr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62" w:type="pct"/>
            <w:vMerge/>
            <w:shd w:val="clear" w:color="auto" w:fill="auto"/>
          </w:tcPr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pct"/>
            <w:shd w:val="clear" w:color="auto" w:fill="auto"/>
          </w:tcPr>
          <w:p w:rsidR="003B6310" w:rsidRPr="00AD660A" w:rsidRDefault="003B6310" w:rsidP="0063703E">
            <w:pPr>
              <w:pStyle w:val="3"/>
              <w:ind w:left="0" w:right="0"/>
              <w:rPr>
                <w:sz w:val="28"/>
                <w:szCs w:val="28"/>
              </w:rPr>
            </w:pPr>
            <w:r w:rsidRPr="00AD660A">
              <w:rPr>
                <w:sz w:val="28"/>
                <w:szCs w:val="28"/>
              </w:rPr>
              <w:t>2. Прочитайте текст и напишите правильный ответ</w:t>
            </w:r>
            <w:bookmarkStart w:id="0" w:name="_GoBack"/>
            <w:bookmarkEnd w:id="0"/>
            <w:r w:rsidRPr="00AD660A">
              <w:rPr>
                <w:sz w:val="28"/>
                <w:szCs w:val="28"/>
              </w:rPr>
              <w:t>.</w:t>
            </w:r>
          </w:p>
          <w:p w:rsidR="003B6310" w:rsidRPr="00AD660A" w:rsidRDefault="003B6310" w:rsidP="0063703E">
            <w:pPr>
              <w:pStyle w:val="3"/>
              <w:ind w:left="0" w:right="0"/>
              <w:rPr>
                <w:b/>
                <w:sz w:val="28"/>
                <w:szCs w:val="28"/>
              </w:rPr>
            </w:pPr>
            <w:r w:rsidRPr="00AD660A">
              <w:rPr>
                <w:rStyle w:val="medium-weight"/>
                <w:sz w:val="28"/>
                <w:szCs w:val="28"/>
                <w:shd w:val="clear" w:color="auto" w:fill="FFFFFF"/>
              </w:rPr>
              <w:t>П</w:t>
            </w:r>
            <w:r w:rsidRPr="00AD660A">
              <w:rPr>
                <w:sz w:val="28"/>
                <w:szCs w:val="28"/>
                <w:shd w:val="clear" w:color="auto" w:fill="FFFFFF"/>
              </w:rPr>
              <w:t xml:space="preserve">рограммируемое механическое устройство, способное выполнять задачи и взаимодействовать с внешней средой без помощи со стороны человека </w:t>
            </w:r>
            <w:r w:rsidR="009D5F4E">
              <w:rPr>
                <w:sz w:val="28"/>
                <w:szCs w:val="28"/>
                <w:shd w:val="clear" w:color="auto" w:fill="FFFFFF"/>
              </w:rPr>
              <w:t>–</w:t>
            </w:r>
            <w:r w:rsidRPr="00AD660A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9D5F4E">
              <w:rPr>
                <w:sz w:val="28"/>
                <w:szCs w:val="28"/>
                <w:shd w:val="clear" w:color="auto" w:fill="FFFFFF"/>
              </w:rPr>
              <w:t xml:space="preserve">это </w:t>
            </w:r>
            <w:r w:rsidRPr="00AD660A">
              <w:rPr>
                <w:sz w:val="28"/>
                <w:szCs w:val="28"/>
                <w:shd w:val="clear" w:color="auto" w:fill="FFFFFF"/>
              </w:rPr>
              <w:t>________. Применение особенно актуально в среде труднодоступной или опасной для человека.</w:t>
            </w:r>
          </w:p>
        </w:tc>
        <w:tc>
          <w:tcPr>
            <w:tcW w:w="820" w:type="pct"/>
            <w:shd w:val="clear" w:color="auto" w:fill="auto"/>
          </w:tcPr>
          <w:p w:rsidR="003B6310" w:rsidRPr="00AD660A" w:rsidRDefault="003B6310" w:rsidP="0063703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60A">
              <w:rPr>
                <w:rFonts w:ascii="Times New Roman" w:hAnsi="Times New Roman" w:cs="Times New Roman"/>
                <w:sz w:val="28"/>
                <w:szCs w:val="28"/>
              </w:rPr>
              <w:t>робот</w:t>
            </w:r>
          </w:p>
        </w:tc>
      </w:tr>
      <w:tr w:rsidR="003B6310" w:rsidRPr="00AD660A" w:rsidTr="003B6310">
        <w:tc>
          <w:tcPr>
            <w:tcW w:w="308" w:type="pct"/>
            <w:vMerge/>
            <w:shd w:val="clear" w:color="auto" w:fill="auto"/>
          </w:tcPr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62" w:type="pct"/>
            <w:vMerge/>
            <w:shd w:val="clear" w:color="auto" w:fill="auto"/>
          </w:tcPr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pct"/>
            <w:shd w:val="clear" w:color="auto" w:fill="auto"/>
          </w:tcPr>
          <w:p w:rsidR="003B6310" w:rsidRPr="00AD660A" w:rsidRDefault="003B6310" w:rsidP="00AD6759">
            <w:pPr>
              <w:pStyle w:val="p1"/>
              <w:widowControl w:val="0"/>
              <w:jc w:val="both"/>
              <w:rPr>
                <w:sz w:val="28"/>
                <w:szCs w:val="28"/>
              </w:rPr>
            </w:pPr>
            <w:r w:rsidRPr="00AD660A">
              <w:rPr>
                <w:sz w:val="28"/>
                <w:szCs w:val="28"/>
              </w:rPr>
              <w:t>3. Прочитайте текст и установите последовательность.</w:t>
            </w:r>
          </w:p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660A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  <w:t xml:space="preserve">Схема применения сквозных цифровых технологий в сфере сервиса включает в себя ряд последовательных шагов. </w:t>
            </w:r>
            <w:r w:rsidRPr="00AD6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Установите последовательность шагов в процессе применения </w:t>
            </w:r>
            <w:r w:rsidRPr="00AD6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сквозных цифровых технологий в сфере сервиса:</w:t>
            </w:r>
          </w:p>
          <w:p w:rsidR="003B6310" w:rsidRPr="00AD660A" w:rsidRDefault="003B6310" w:rsidP="00AD67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6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 внедрение цифровых технологий;</w:t>
            </w:r>
          </w:p>
          <w:p w:rsidR="003B6310" w:rsidRPr="00AD660A" w:rsidRDefault="003B6310" w:rsidP="00AD67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6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Б. анализ текущих бизнес-процессов;</w:t>
            </w:r>
          </w:p>
          <w:p w:rsidR="003B6310" w:rsidRPr="00AD660A" w:rsidRDefault="003B6310" w:rsidP="00AD67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6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 обучение сотрудников;</w:t>
            </w:r>
          </w:p>
          <w:p w:rsidR="003B6310" w:rsidRPr="00AD660A" w:rsidRDefault="003B6310" w:rsidP="00AD67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66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оценка полученных результатов.</w:t>
            </w:r>
          </w:p>
        </w:tc>
        <w:tc>
          <w:tcPr>
            <w:tcW w:w="820" w:type="pct"/>
            <w:shd w:val="clear" w:color="auto" w:fill="auto"/>
          </w:tcPr>
          <w:tbl>
            <w:tblPr>
              <w:tblStyle w:val="a5"/>
              <w:tblW w:w="0" w:type="auto"/>
              <w:tblInd w:w="28" w:type="dxa"/>
              <w:tblLook w:val="04A0"/>
            </w:tblPr>
            <w:tblGrid>
              <w:gridCol w:w="425"/>
              <w:gridCol w:w="426"/>
              <w:gridCol w:w="425"/>
              <w:gridCol w:w="424"/>
            </w:tblGrid>
            <w:tr w:rsidR="003B6310" w:rsidRPr="00AD660A" w:rsidTr="008B4BEE">
              <w:trPr>
                <w:trHeight w:val="224"/>
              </w:trPr>
              <w:tc>
                <w:tcPr>
                  <w:tcW w:w="425" w:type="dxa"/>
                </w:tcPr>
                <w:p w:rsidR="003B6310" w:rsidRPr="00AD660A" w:rsidRDefault="003B6310" w:rsidP="00AD675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6" w:type="dxa"/>
                </w:tcPr>
                <w:p w:rsidR="003B6310" w:rsidRPr="00AD660A" w:rsidRDefault="003B6310" w:rsidP="00AD675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3B6310" w:rsidRPr="00AD660A" w:rsidRDefault="003B6310" w:rsidP="00AD675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4" w:type="dxa"/>
                </w:tcPr>
                <w:p w:rsidR="003B6310" w:rsidRPr="00AD660A" w:rsidRDefault="003B6310" w:rsidP="00AD675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310" w:rsidRPr="00AD660A" w:rsidTr="003B6310">
        <w:tc>
          <w:tcPr>
            <w:tcW w:w="308" w:type="pct"/>
            <w:vMerge/>
            <w:shd w:val="clear" w:color="auto" w:fill="auto"/>
          </w:tcPr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62" w:type="pct"/>
            <w:vMerge/>
            <w:shd w:val="clear" w:color="auto" w:fill="auto"/>
          </w:tcPr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10" w:type="pct"/>
            <w:shd w:val="clear" w:color="auto" w:fill="auto"/>
          </w:tcPr>
          <w:p w:rsidR="003B6310" w:rsidRPr="00AD660A" w:rsidRDefault="003B6310" w:rsidP="00E15D84">
            <w:pPr>
              <w:pStyle w:val="3"/>
              <w:ind w:left="0" w:right="0"/>
              <w:rPr>
                <w:b/>
                <w:color w:val="000000"/>
                <w:sz w:val="28"/>
                <w:szCs w:val="28"/>
              </w:rPr>
            </w:pPr>
            <w:r w:rsidRPr="00AD660A">
              <w:rPr>
                <w:sz w:val="28"/>
                <w:szCs w:val="28"/>
              </w:rPr>
              <w:t>4. Прочитайте текст и вставьте правильный ответ.</w:t>
            </w:r>
          </w:p>
          <w:p w:rsidR="003B6310" w:rsidRPr="00AD660A" w:rsidRDefault="003B6310" w:rsidP="00E15D84">
            <w:pPr>
              <w:pStyle w:val="3"/>
              <w:ind w:left="0" w:right="0"/>
              <w:rPr>
                <w:b/>
                <w:color w:val="000000"/>
                <w:sz w:val="28"/>
                <w:szCs w:val="28"/>
              </w:rPr>
            </w:pPr>
            <w:r w:rsidRPr="00AD660A">
              <w:rPr>
                <w:sz w:val="28"/>
                <w:szCs w:val="28"/>
              </w:rPr>
              <w:t>Понятие __________ технологии применено в связи с тем, что эти технологии не связаны с каким-то отдельным продуктом или сферой деятельности, а могут применяться во многих индустриях, отраслях и секторах экономики, например, в образовании, медицине, энергетике, строительстве, сельском хозяйстве, машиностроении и т.д.</w:t>
            </w:r>
          </w:p>
        </w:tc>
        <w:tc>
          <w:tcPr>
            <w:tcW w:w="820" w:type="pct"/>
            <w:shd w:val="clear" w:color="auto" w:fill="auto"/>
          </w:tcPr>
          <w:p w:rsidR="003B6310" w:rsidRPr="00AD660A" w:rsidRDefault="003B6310" w:rsidP="00E15D8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60A">
              <w:rPr>
                <w:rFonts w:ascii="Times New Roman" w:hAnsi="Times New Roman" w:cs="Times New Roman"/>
                <w:sz w:val="28"/>
                <w:szCs w:val="28"/>
              </w:rPr>
              <w:t>сквозные</w:t>
            </w:r>
          </w:p>
        </w:tc>
      </w:tr>
      <w:tr w:rsidR="003B6310" w:rsidRPr="00AD660A" w:rsidTr="00FE4E1E">
        <w:tc>
          <w:tcPr>
            <w:tcW w:w="308" w:type="pct"/>
            <w:vMerge/>
            <w:shd w:val="clear" w:color="auto" w:fill="auto"/>
          </w:tcPr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62" w:type="pct"/>
            <w:vMerge/>
            <w:shd w:val="clear" w:color="auto" w:fill="auto"/>
          </w:tcPr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pct"/>
            <w:shd w:val="clear" w:color="auto" w:fill="auto"/>
          </w:tcPr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60A">
              <w:rPr>
                <w:rFonts w:ascii="Times New Roman" w:hAnsi="Times New Roman" w:cs="Times New Roman"/>
                <w:sz w:val="28"/>
                <w:szCs w:val="28"/>
              </w:rPr>
              <w:t>5. Прочитайте текст и установите соответствие.</w:t>
            </w:r>
          </w:p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60A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Формирование технологической концепции</w:t>
            </w:r>
            <w:r w:rsidRPr="00AD66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это процесс </w:t>
            </w:r>
            <w:r w:rsidRPr="00AD66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разработки стратегического планирования, который определяет вызовы, принципы, цели и задачи технологического развития</w:t>
            </w:r>
            <w:r w:rsidRPr="00AD660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AD66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сферы сервиса. </w:t>
            </w:r>
            <w:r w:rsidRPr="00AD660A">
              <w:rPr>
                <w:rFonts w:ascii="Times New Roman" w:hAnsi="Times New Roman" w:cs="Times New Roman"/>
                <w:sz w:val="28"/>
                <w:szCs w:val="28"/>
              </w:rPr>
              <w:t>Соотнесите метод формирования технологической концепции и решаемые им задачи.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4806"/>
              <w:gridCol w:w="2778"/>
            </w:tblGrid>
            <w:tr w:rsidR="003B6310" w:rsidRPr="00AD660A" w:rsidTr="00827584">
              <w:tc>
                <w:tcPr>
                  <w:tcW w:w="6629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Выполняемая задача</w:t>
                  </w:r>
                </w:p>
              </w:tc>
              <w:tc>
                <w:tcPr>
                  <w:tcW w:w="2942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 формирования технологической концепции</w:t>
                  </w:r>
                </w:p>
              </w:tc>
            </w:tr>
            <w:tr w:rsidR="003B6310" w:rsidRPr="00AD660A" w:rsidTr="00827584">
              <w:tc>
                <w:tcPr>
                  <w:tcW w:w="6629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AD66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Формулируются цели, задачи и механизмы их решения</w:t>
                  </w:r>
                </w:p>
              </w:tc>
              <w:tc>
                <w:tcPr>
                  <w:tcW w:w="2942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AD660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1. Создание центров компетенций</w:t>
                  </w:r>
                </w:p>
              </w:tc>
            </w:tr>
            <w:tr w:rsidR="003B6310" w:rsidRPr="00AD660A" w:rsidTr="00326C78">
              <w:tc>
                <w:tcPr>
                  <w:tcW w:w="6629" w:type="dxa"/>
                  <w:shd w:val="clear" w:color="auto" w:fill="auto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AD66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Организационные структуры, объединяющие исследовательские организации, опытно-конструкторские и внедренческие структуры, частных индустриальных партнёров. Их деятельность направлена на создание конкурентоспособной высокотехнологичной продукции</w:t>
                  </w:r>
                </w:p>
              </w:tc>
              <w:tc>
                <w:tcPr>
                  <w:tcW w:w="2942" w:type="dxa"/>
                </w:tcPr>
                <w:p w:rsidR="003B6310" w:rsidRPr="00AD660A" w:rsidRDefault="003B6310" w:rsidP="006757E8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2. Анализ угроз и возможностей</w:t>
                  </w:r>
                  <w:r w:rsidRPr="00AD66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 сфере технологического развития</w:t>
                  </w:r>
                </w:p>
              </w:tc>
            </w:tr>
            <w:tr w:rsidR="003B6310" w:rsidRPr="00AD660A" w:rsidTr="00827584">
              <w:tc>
                <w:tcPr>
                  <w:tcW w:w="6629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AD66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Структурные подразделения образовательных организаций высшего образования и научных организаций, которые осуществляют коммерциализацию результатов интеллектуальной деятельности и вовлечение исследователей в решение технологических задач компаний и </w:t>
                  </w:r>
                  <w:r w:rsidRPr="00AD66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корпораций</w:t>
                  </w:r>
                </w:p>
              </w:tc>
              <w:tc>
                <w:tcPr>
                  <w:tcW w:w="2942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lastRenderedPageBreak/>
                    <w:t xml:space="preserve">3. Формирование центров </w:t>
                  </w:r>
                  <w:proofErr w:type="spellStart"/>
                  <w:r w:rsidRPr="00AD660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трансфера</w:t>
                  </w:r>
                  <w:proofErr w:type="spellEnd"/>
                  <w:r w:rsidRPr="00AD660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технологий</w:t>
                  </w:r>
                </w:p>
              </w:tc>
            </w:tr>
            <w:tr w:rsidR="003B6310" w:rsidRPr="00AD660A" w:rsidTr="00827584">
              <w:tc>
                <w:tcPr>
                  <w:tcW w:w="6629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42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4. Создание экспериментальных зон</w:t>
                  </w:r>
                  <w:r w:rsidRPr="00AD66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B6310" w:rsidRPr="00AD660A" w:rsidTr="00827584">
              <w:tc>
                <w:tcPr>
                  <w:tcW w:w="6629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42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shd w:val="clear" w:color="auto" w:fill="auto"/>
          </w:tcPr>
          <w:tbl>
            <w:tblPr>
              <w:tblStyle w:val="a5"/>
              <w:tblW w:w="0" w:type="auto"/>
              <w:tblLook w:val="04A0"/>
            </w:tblPr>
            <w:tblGrid>
              <w:gridCol w:w="419"/>
              <w:gridCol w:w="425"/>
              <w:gridCol w:w="425"/>
            </w:tblGrid>
            <w:tr w:rsidR="003B6310" w:rsidRPr="00AD660A" w:rsidTr="00827584">
              <w:tc>
                <w:tcPr>
                  <w:tcW w:w="392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А</w:t>
                  </w:r>
                </w:p>
              </w:tc>
              <w:tc>
                <w:tcPr>
                  <w:tcW w:w="425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</w:p>
              </w:tc>
            </w:tr>
            <w:tr w:rsidR="003B6310" w:rsidRPr="00AD660A" w:rsidTr="00827584">
              <w:tc>
                <w:tcPr>
                  <w:tcW w:w="392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3B6310" w:rsidRPr="00AD660A" w:rsidRDefault="003B6310" w:rsidP="00AD675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310" w:rsidRPr="00AD660A" w:rsidTr="00FE4E1E">
        <w:tc>
          <w:tcPr>
            <w:tcW w:w="308" w:type="pct"/>
            <w:vMerge/>
            <w:shd w:val="clear" w:color="auto" w:fill="auto"/>
          </w:tcPr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2" w:type="pct"/>
            <w:vMerge/>
            <w:shd w:val="clear" w:color="auto" w:fill="auto"/>
          </w:tcPr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10" w:type="pct"/>
            <w:shd w:val="clear" w:color="auto" w:fill="auto"/>
          </w:tcPr>
          <w:p w:rsidR="003B6310" w:rsidRPr="00AD660A" w:rsidRDefault="003B6310" w:rsidP="00D662E6">
            <w:pPr>
              <w:pStyle w:val="3"/>
              <w:ind w:left="0" w:right="0"/>
              <w:rPr>
                <w:sz w:val="28"/>
                <w:szCs w:val="28"/>
              </w:rPr>
            </w:pPr>
            <w:r w:rsidRPr="00AD660A">
              <w:rPr>
                <w:sz w:val="28"/>
                <w:szCs w:val="28"/>
              </w:rPr>
              <w:t>6. Прочитайте текст и напишите правильный ответ.</w:t>
            </w:r>
          </w:p>
          <w:p w:rsidR="003B6310" w:rsidRPr="00AD660A" w:rsidRDefault="003B6310" w:rsidP="00D662E6">
            <w:pPr>
              <w:pStyle w:val="3"/>
              <w:ind w:left="0" w:right="0"/>
              <w:rPr>
                <w:sz w:val="28"/>
                <w:szCs w:val="28"/>
                <w:shd w:val="clear" w:color="auto" w:fill="FFFFFF"/>
              </w:rPr>
            </w:pPr>
            <w:r w:rsidRPr="00AD660A">
              <w:rPr>
                <w:rStyle w:val="a8"/>
                <w:b w:val="0"/>
                <w:sz w:val="28"/>
                <w:szCs w:val="28"/>
                <w:shd w:val="clear" w:color="auto" w:fill="FFFFFF"/>
              </w:rPr>
              <w:t>Объединение различных каналов коммуникации между компанией и клиентами в рамках единой общей системы</w:t>
            </w:r>
            <w:r w:rsidRPr="00AD660A">
              <w:rPr>
                <w:sz w:val="28"/>
                <w:szCs w:val="28"/>
                <w:shd w:val="clear" w:color="auto" w:fill="FFFFFF"/>
              </w:rPr>
              <w:t xml:space="preserve"> – это _____________</w:t>
            </w:r>
            <w:proofErr w:type="gramStart"/>
            <w:r w:rsidRPr="00AD660A">
              <w:rPr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820" w:type="pct"/>
            <w:shd w:val="clear" w:color="auto" w:fill="auto"/>
          </w:tcPr>
          <w:p w:rsidR="003B6310" w:rsidRPr="00AD660A" w:rsidRDefault="003B6310" w:rsidP="00D662E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60A">
              <w:rPr>
                <w:rFonts w:ascii="Times New Roman" w:hAnsi="Times New Roman" w:cs="Times New Roman"/>
                <w:sz w:val="28"/>
                <w:szCs w:val="28"/>
              </w:rPr>
              <w:t>омниканальность</w:t>
            </w:r>
            <w:proofErr w:type="spellEnd"/>
          </w:p>
        </w:tc>
      </w:tr>
      <w:tr w:rsidR="003B6310" w:rsidRPr="00AD660A" w:rsidTr="003B6310">
        <w:trPr>
          <w:trHeight w:val="2653"/>
        </w:trPr>
        <w:tc>
          <w:tcPr>
            <w:tcW w:w="308" w:type="pct"/>
            <w:vMerge/>
            <w:shd w:val="clear" w:color="auto" w:fill="auto"/>
          </w:tcPr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62" w:type="pct"/>
            <w:vMerge/>
            <w:shd w:val="clear" w:color="auto" w:fill="auto"/>
          </w:tcPr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pct"/>
            <w:shd w:val="clear" w:color="auto" w:fill="auto"/>
          </w:tcPr>
          <w:p w:rsidR="003B6310" w:rsidRPr="00AD660A" w:rsidRDefault="003B6310" w:rsidP="00410339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  <w:r w:rsidRPr="00AD660A">
              <w:rPr>
                <w:sz w:val="28"/>
                <w:szCs w:val="28"/>
              </w:rPr>
              <w:t xml:space="preserve">7. </w:t>
            </w:r>
            <w:r w:rsidRPr="00AD660A">
              <w:rPr>
                <w:rFonts w:eastAsia="Arial Unicode MS"/>
                <w:sz w:val="28"/>
                <w:szCs w:val="28"/>
              </w:rPr>
              <w:t>Прочитайте текст, выберите все правильные варианты ответов.</w:t>
            </w:r>
          </w:p>
          <w:p w:rsidR="003B6310" w:rsidRPr="00AD660A" w:rsidRDefault="003B6310" w:rsidP="00410339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  <w:r w:rsidRPr="00AD660A">
              <w:rPr>
                <w:rFonts w:eastAsia="Arial Unicode MS"/>
                <w:sz w:val="28"/>
                <w:szCs w:val="28"/>
              </w:rPr>
              <w:t>Проблемы при внедрении сквозных цифровых технологий – это совокупность препятствий и трудностей, возникающих в процессе интеграции передовых научно-технических решений в бизнес-процессы организаций.</w:t>
            </w:r>
          </w:p>
          <w:p w:rsidR="003B6310" w:rsidRPr="00AD660A" w:rsidRDefault="003B6310" w:rsidP="00410339">
            <w:pPr>
              <w:pStyle w:val="3"/>
              <w:ind w:left="0" w:right="0"/>
              <w:rPr>
                <w:rFonts w:eastAsia="Arial Unicode MS"/>
                <w:sz w:val="28"/>
                <w:szCs w:val="28"/>
              </w:rPr>
            </w:pPr>
            <w:r w:rsidRPr="00AD660A">
              <w:rPr>
                <w:rStyle w:val="alice-fade-word"/>
                <w:sz w:val="28"/>
                <w:szCs w:val="28"/>
              </w:rPr>
              <w:t>Выберите, какие основные проблемы возникают при внедрении сквозных цифровых технологий:</w:t>
            </w:r>
          </w:p>
          <w:p w:rsidR="003B6310" w:rsidRPr="00AD660A" w:rsidRDefault="003B6310" w:rsidP="00410339">
            <w:pPr>
              <w:pStyle w:val="3"/>
              <w:ind w:left="0" w:right="0"/>
              <w:rPr>
                <w:rStyle w:val="alice-fade-word"/>
                <w:sz w:val="28"/>
                <w:szCs w:val="28"/>
              </w:rPr>
            </w:pPr>
            <w:r w:rsidRPr="00AD660A">
              <w:rPr>
                <w:rStyle w:val="alice-fade-word"/>
                <w:sz w:val="28"/>
                <w:szCs w:val="28"/>
              </w:rPr>
              <w:t>А. Высокая стоимость внедрения;</w:t>
            </w:r>
          </w:p>
          <w:p w:rsidR="003B6310" w:rsidRPr="00AD660A" w:rsidRDefault="003B6310" w:rsidP="00410339">
            <w:pPr>
              <w:pStyle w:val="3"/>
              <w:ind w:left="0" w:right="0"/>
              <w:rPr>
                <w:rStyle w:val="alice-fade-word"/>
                <w:sz w:val="28"/>
                <w:szCs w:val="28"/>
              </w:rPr>
            </w:pPr>
            <w:r w:rsidRPr="00AD660A">
              <w:rPr>
                <w:rStyle w:val="alice-fade-word"/>
                <w:sz w:val="28"/>
                <w:szCs w:val="28"/>
              </w:rPr>
              <w:t>Б. Отсутствие квалифицированных кадров;</w:t>
            </w:r>
          </w:p>
          <w:p w:rsidR="003B6310" w:rsidRPr="00AD660A" w:rsidRDefault="003B6310" w:rsidP="00410339">
            <w:pPr>
              <w:pStyle w:val="3"/>
              <w:ind w:left="0" w:right="0"/>
              <w:rPr>
                <w:rStyle w:val="alice-fade-word"/>
                <w:sz w:val="28"/>
                <w:szCs w:val="28"/>
              </w:rPr>
            </w:pPr>
            <w:r w:rsidRPr="00AD660A">
              <w:rPr>
                <w:rStyle w:val="alice-fade-word"/>
                <w:sz w:val="28"/>
                <w:szCs w:val="28"/>
              </w:rPr>
              <w:t>В. Сопротивление персонала изменениям;</w:t>
            </w:r>
          </w:p>
          <w:p w:rsidR="003B6310" w:rsidRPr="00AD660A" w:rsidRDefault="003B6310" w:rsidP="00410339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rFonts w:eastAsia="Arial Unicode MS"/>
                <w:sz w:val="28"/>
                <w:szCs w:val="28"/>
                <w:shd w:val="clear" w:color="auto" w:fill="FCFCFC"/>
              </w:rPr>
            </w:pPr>
            <w:r w:rsidRPr="00AD660A">
              <w:rPr>
                <w:rStyle w:val="alice-fade-word"/>
                <w:sz w:val="28"/>
                <w:szCs w:val="28"/>
              </w:rPr>
              <w:t>Г. Избыток свободного времени у сотрудников.</w:t>
            </w:r>
          </w:p>
        </w:tc>
        <w:tc>
          <w:tcPr>
            <w:tcW w:w="820" w:type="pct"/>
            <w:shd w:val="clear" w:color="auto" w:fill="auto"/>
          </w:tcPr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60A">
              <w:rPr>
                <w:rFonts w:ascii="Times New Roman" w:hAnsi="Times New Roman" w:cs="Times New Roman"/>
                <w:sz w:val="28"/>
                <w:szCs w:val="28"/>
              </w:rPr>
              <w:t xml:space="preserve">А Б В </w:t>
            </w:r>
          </w:p>
        </w:tc>
      </w:tr>
      <w:tr w:rsidR="003B6310" w:rsidRPr="00AD660A" w:rsidTr="003B6310">
        <w:tc>
          <w:tcPr>
            <w:tcW w:w="308" w:type="pct"/>
            <w:vMerge/>
            <w:shd w:val="clear" w:color="auto" w:fill="auto"/>
          </w:tcPr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2" w:type="pct"/>
            <w:vMerge/>
            <w:shd w:val="clear" w:color="auto" w:fill="auto"/>
          </w:tcPr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10" w:type="pct"/>
            <w:shd w:val="clear" w:color="auto" w:fill="auto"/>
          </w:tcPr>
          <w:p w:rsidR="003B6310" w:rsidRDefault="003B6310" w:rsidP="004B21EE">
            <w:pPr>
              <w:pStyle w:val="3"/>
              <w:ind w:left="0" w:right="0"/>
              <w:rPr>
                <w:sz w:val="28"/>
                <w:szCs w:val="28"/>
              </w:rPr>
            </w:pPr>
            <w:r w:rsidRPr="00AD660A">
              <w:rPr>
                <w:sz w:val="28"/>
                <w:szCs w:val="28"/>
              </w:rPr>
              <w:t xml:space="preserve">8. Прочитайте текст и установите последовательность. </w:t>
            </w:r>
          </w:p>
          <w:p w:rsidR="003B6310" w:rsidRPr="00AD660A" w:rsidRDefault="003B6310" w:rsidP="004B21EE">
            <w:pPr>
              <w:pStyle w:val="3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Действия</w:t>
            </w:r>
            <w:r w:rsidRPr="00AD660A">
              <w:rPr>
                <w:sz w:val="28"/>
                <w:szCs w:val="28"/>
              </w:rPr>
              <w:t xml:space="preserve"> при интеграции CRM-системы в работу сервисной компании:</w:t>
            </w:r>
          </w:p>
          <w:p w:rsidR="003B6310" w:rsidRPr="00AD660A" w:rsidRDefault="003B6310" w:rsidP="004B21EE">
            <w:pPr>
              <w:pStyle w:val="3"/>
              <w:ind w:left="0" w:right="0"/>
              <w:rPr>
                <w:sz w:val="28"/>
                <w:szCs w:val="28"/>
              </w:rPr>
            </w:pPr>
            <w:r w:rsidRPr="00AD660A">
              <w:rPr>
                <w:sz w:val="28"/>
                <w:szCs w:val="28"/>
              </w:rPr>
              <w:t xml:space="preserve">А. проведение обучения сотрудников </w:t>
            </w:r>
          </w:p>
          <w:p w:rsidR="003B6310" w:rsidRPr="00AD660A" w:rsidRDefault="003B6310" w:rsidP="004B21EE">
            <w:pPr>
              <w:pStyle w:val="3"/>
              <w:ind w:left="0" w:right="0"/>
              <w:rPr>
                <w:sz w:val="28"/>
                <w:szCs w:val="28"/>
              </w:rPr>
            </w:pPr>
            <w:r w:rsidRPr="00AD660A">
              <w:rPr>
                <w:sz w:val="28"/>
                <w:szCs w:val="28"/>
              </w:rPr>
              <w:t xml:space="preserve">Б. выбор и тестирование CRM-системы </w:t>
            </w:r>
          </w:p>
          <w:p w:rsidR="003B6310" w:rsidRPr="00AD660A" w:rsidRDefault="003B6310" w:rsidP="004B21EE">
            <w:pPr>
              <w:pStyle w:val="3"/>
              <w:ind w:left="0" w:right="0"/>
              <w:rPr>
                <w:sz w:val="28"/>
                <w:szCs w:val="28"/>
              </w:rPr>
            </w:pPr>
            <w:r w:rsidRPr="00AD660A">
              <w:rPr>
                <w:sz w:val="28"/>
                <w:szCs w:val="28"/>
              </w:rPr>
              <w:t xml:space="preserve">В. сбор и анализ потребностей бизнеса </w:t>
            </w:r>
          </w:p>
          <w:p w:rsidR="003B6310" w:rsidRPr="00AD660A" w:rsidRDefault="003B6310" w:rsidP="004B21EE">
            <w:pPr>
              <w:pStyle w:val="3"/>
              <w:ind w:left="0" w:right="0"/>
              <w:rPr>
                <w:sz w:val="28"/>
                <w:szCs w:val="28"/>
              </w:rPr>
            </w:pPr>
            <w:r w:rsidRPr="00AD660A">
              <w:rPr>
                <w:sz w:val="28"/>
                <w:szCs w:val="28"/>
              </w:rPr>
              <w:t xml:space="preserve">Г. настройка системы под требования компании </w:t>
            </w:r>
          </w:p>
          <w:p w:rsidR="003B6310" w:rsidRPr="00AD660A" w:rsidRDefault="003B6310" w:rsidP="004B21EE">
            <w:pPr>
              <w:pStyle w:val="3"/>
              <w:ind w:left="0" w:right="0"/>
              <w:rPr>
                <w:sz w:val="28"/>
                <w:szCs w:val="28"/>
              </w:rPr>
            </w:pPr>
            <w:r w:rsidRPr="00AD660A">
              <w:rPr>
                <w:sz w:val="28"/>
                <w:szCs w:val="28"/>
              </w:rPr>
              <w:t>Д. внедрение CRM и контроль эффективности</w:t>
            </w:r>
          </w:p>
        </w:tc>
        <w:tc>
          <w:tcPr>
            <w:tcW w:w="820" w:type="pct"/>
            <w:shd w:val="clear" w:color="auto" w:fill="auto"/>
          </w:tcPr>
          <w:tbl>
            <w:tblPr>
              <w:tblStyle w:val="a5"/>
              <w:tblW w:w="0" w:type="auto"/>
              <w:tblLook w:val="04A0"/>
            </w:tblPr>
            <w:tblGrid>
              <w:gridCol w:w="517"/>
              <w:gridCol w:w="543"/>
              <w:gridCol w:w="419"/>
              <w:gridCol w:w="424"/>
              <w:gridCol w:w="423"/>
            </w:tblGrid>
            <w:tr w:rsidR="003B6310" w:rsidRPr="00AD660A" w:rsidTr="00827584">
              <w:trPr>
                <w:trHeight w:val="378"/>
              </w:trPr>
              <w:tc>
                <w:tcPr>
                  <w:tcW w:w="534" w:type="dxa"/>
                </w:tcPr>
                <w:p w:rsidR="003B6310" w:rsidRPr="00AD660A" w:rsidRDefault="003B6310" w:rsidP="00AD675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567" w:type="dxa"/>
                </w:tcPr>
                <w:p w:rsidR="003B6310" w:rsidRPr="00AD660A" w:rsidRDefault="003B6310" w:rsidP="00AD675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</w:tcPr>
                <w:p w:rsidR="003B6310" w:rsidRPr="00AD660A" w:rsidRDefault="003B6310" w:rsidP="00AD675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25" w:type="dxa"/>
                </w:tcPr>
                <w:p w:rsidR="003B6310" w:rsidRPr="00AD660A" w:rsidRDefault="003B6310" w:rsidP="00AD675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3B6310" w:rsidRPr="00AD660A" w:rsidRDefault="003B6310" w:rsidP="00AD675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</w:tr>
          </w:tbl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310" w:rsidRPr="00AD660A" w:rsidTr="003B6310">
        <w:tc>
          <w:tcPr>
            <w:tcW w:w="308" w:type="pct"/>
            <w:vMerge/>
            <w:shd w:val="clear" w:color="auto" w:fill="auto"/>
          </w:tcPr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62" w:type="pct"/>
            <w:vMerge/>
            <w:shd w:val="clear" w:color="auto" w:fill="auto"/>
          </w:tcPr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pct"/>
            <w:shd w:val="clear" w:color="auto" w:fill="auto"/>
          </w:tcPr>
          <w:p w:rsidR="003B6310" w:rsidRPr="00AD660A" w:rsidRDefault="003B6310" w:rsidP="005410C4">
            <w:pPr>
              <w:pStyle w:val="3"/>
              <w:ind w:left="0" w:right="0"/>
              <w:rPr>
                <w:sz w:val="28"/>
                <w:szCs w:val="28"/>
              </w:rPr>
            </w:pPr>
            <w:r w:rsidRPr="00AD660A">
              <w:rPr>
                <w:sz w:val="28"/>
                <w:szCs w:val="28"/>
              </w:rPr>
              <w:t>9. На основании исходных данных сделайте расчеты и напишите правильный ответ.</w:t>
            </w:r>
          </w:p>
          <w:p w:rsidR="003B6310" w:rsidRPr="00AD660A" w:rsidRDefault="003B6310" w:rsidP="005410C4">
            <w:pPr>
              <w:pStyle w:val="3"/>
              <w:ind w:left="0" w:right="0"/>
              <w:rPr>
                <w:sz w:val="28"/>
                <w:szCs w:val="28"/>
              </w:rPr>
            </w:pPr>
            <w:r w:rsidRPr="00AD660A">
              <w:rPr>
                <w:sz w:val="28"/>
                <w:szCs w:val="28"/>
              </w:rPr>
              <w:t>На основе данных о стоимости внедрения и годовой экономии рассчитайте срок окупаемости инвестиций в систему автоматизации выездного обслуживания в годах. Запишите ответ целым числом без указания единиц измерения: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5845"/>
              <w:gridCol w:w="1739"/>
            </w:tblGrid>
            <w:tr w:rsidR="003B6310" w:rsidRPr="00AD660A" w:rsidTr="005410C4">
              <w:tc>
                <w:tcPr>
                  <w:tcW w:w="7479" w:type="dxa"/>
                </w:tcPr>
                <w:p w:rsidR="003B6310" w:rsidRPr="00AD660A" w:rsidRDefault="003B6310" w:rsidP="005410C4">
                  <w:pPr>
                    <w:pStyle w:val="3"/>
                    <w:ind w:left="0" w:right="0"/>
                    <w:rPr>
                      <w:sz w:val="28"/>
                      <w:szCs w:val="28"/>
                    </w:rPr>
                  </w:pPr>
                  <w:r w:rsidRPr="00AD660A">
                    <w:rPr>
                      <w:sz w:val="28"/>
                      <w:szCs w:val="28"/>
                    </w:rPr>
                    <w:t>Стоимость внедрения системы</w:t>
                  </w:r>
                </w:p>
              </w:tc>
              <w:tc>
                <w:tcPr>
                  <w:tcW w:w="2092" w:type="dxa"/>
                </w:tcPr>
                <w:p w:rsidR="003B6310" w:rsidRPr="00AD660A" w:rsidRDefault="003B6310" w:rsidP="005410C4">
                  <w:pPr>
                    <w:pStyle w:val="3"/>
                    <w:ind w:left="0" w:right="0"/>
                    <w:rPr>
                      <w:sz w:val="28"/>
                      <w:szCs w:val="28"/>
                    </w:rPr>
                  </w:pPr>
                  <w:r w:rsidRPr="00AD660A">
                    <w:rPr>
                      <w:sz w:val="28"/>
                      <w:szCs w:val="28"/>
                    </w:rPr>
                    <w:t>750 000 рублей</w:t>
                  </w:r>
                </w:p>
              </w:tc>
            </w:tr>
            <w:tr w:rsidR="003B6310" w:rsidRPr="00AD660A" w:rsidTr="005410C4">
              <w:tc>
                <w:tcPr>
                  <w:tcW w:w="7479" w:type="dxa"/>
                </w:tcPr>
                <w:p w:rsidR="003B6310" w:rsidRPr="00AD660A" w:rsidRDefault="003B6310" w:rsidP="005410C4">
                  <w:pPr>
                    <w:pStyle w:val="3"/>
                    <w:ind w:left="0" w:right="0"/>
                    <w:rPr>
                      <w:sz w:val="28"/>
                      <w:szCs w:val="28"/>
                    </w:rPr>
                  </w:pPr>
                  <w:r w:rsidRPr="00AD660A">
                    <w:rPr>
                      <w:sz w:val="28"/>
                      <w:szCs w:val="28"/>
                    </w:rPr>
                    <w:t>Годовая экономия за счет сокращения расходов на топливо, оптимизации маршрутов и повышения производительности персонала</w:t>
                  </w:r>
                </w:p>
              </w:tc>
              <w:tc>
                <w:tcPr>
                  <w:tcW w:w="2092" w:type="dxa"/>
                </w:tcPr>
                <w:p w:rsidR="003B6310" w:rsidRPr="00AD660A" w:rsidRDefault="003B6310" w:rsidP="005410C4">
                  <w:pPr>
                    <w:pStyle w:val="3"/>
                    <w:ind w:left="0" w:right="0"/>
                    <w:rPr>
                      <w:sz w:val="28"/>
                      <w:szCs w:val="28"/>
                    </w:rPr>
                  </w:pPr>
                  <w:r w:rsidRPr="00AD660A">
                    <w:rPr>
                      <w:sz w:val="28"/>
                      <w:szCs w:val="28"/>
                    </w:rPr>
                    <w:t>250 000 рублей</w:t>
                  </w:r>
                </w:p>
              </w:tc>
            </w:tr>
          </w:tbl>
          <w:p w:rsidR="003B6310" w:rsidRPr="00AD660A" w:rsidRDefault="003B6310" w:rsidP="005410C4">
            <w:pPr>
              <w:pStyle w:val="3"/>
              <w:ind w:left="0" w:right="0"/>
              <w:rPr>
                <w:sz w:val="28"/>
                <w:szCs w:val="28"/>
              </w:rPr>
            </w:pPr>
          </w:p>
        </w:tc>
        <w:tc>
          <w:tcPr>
            <w:tcW w:w="820" w:type="pct"/>
            <w:shd w:val="clear" w:color="auto" w:fill="auto"/>
          </w:tcPr>
          <w:p w:rsidR="003B6310" w:rsidRPr="00AD660A" w:rsidRDefault="003B6310" w:rsidP="005410C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6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310" w:rsidRPr="00AD660A" w:rsidTr="003B6310">
        <w:trPr>
          <w:trHeight w:val="2024"/>
        </w:trPr>
        <w:tc>
          <w:tcPr>
            <w:tcW w:w="308" w:type="pct"/>
            <w:vMerge/>
            <w:shd w:val="clear" w:color="auto" w:fill="auto"/>
          </w:tcPr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62" w:type="pct"/>
            <w:vMerge/>
            <w:shd w:val="clear" w:color="auto" w:fill="auto"/>
          </w:tcPr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pct"/>
            <w:shd w:val="clear" w:color="auto" w:fill="auto"/>
          </w:tcPr>
          <w:p w:rsidR="003B6310" w:rsidRPr="00AD660A" w:rsidRDefault="003B6310" w:rsidP="003D3E0E">
            <w:pPr>
              <w:pStyle w:val="3"/>
              <w:ind w:left="0" w:right="0"/>
              <w:rPr>
                <w:sz w:val="28"/>
                <w:szCs w:val="28"/>
              </w:rPr>
            </w:pPr>
            <w:r w:rsidRPr="00AD660A">
              <w:rPr>
                <w:sz w:val="28"/>
                <w:szCs w:val="28"/>
              </w:rPr>
              <w:t xml:space="preserve">10. Прочитайте текст и установите последовательность. </w:t>
            </w:r>
            <w:r>
              <w:rPr>
                <w:sz w:val="28"/>
                <w:szCs w:val="28"/>
              </w:rPr>
              <w:t>Расположите в правильном порядке э</w:t>
            </w:r>
            <w:r w:rsidRPr="00AD660A">
              <w:rPr>
                <w:sz w:val="28"/>
                <w:szCs w:val="28"/>
              </w:rPr>
              <w:t>тап</w:t>
            </w:r>
            <w:r>
              <w:rPr>
                <w:sz w:val="28"/>
                <w:szCs w:val="28"/>
              </w:rPr>
              <w:t>ы</w:t>
            </w:r>
            <w:r w:rsidRPr="00AD660A">
              <w:rPr>
                <w:sz w:val="28"/>
                <w:szCs w:val="28"/>
              </w:rPr>
              <w:t xml:space="preserve"> внедрения новой технологической инновации в сервисной деятельности:</w:t>
            </w:r>
          </w:p>
          <w:p w:rsidR="003B6310" w:rsidRPr="00AD660A" w:rsidRDefault="003B6310" w:rsidP="003D3E0E">
            <w:pPr>
              <w:pStyle w:val="3"/>
              <w:ind w:left="0" w:right="0"/>
              <w:rPr>
                <w:sz w:val="28"/>
                <w:szCs w:val="28"/>
              </w:rPr>
            </w:pPr>
            <w:r w:rsidRPr="00AD660A">
              <w:rPr>
                <w:sz w:val="28"/>
                <w:szCs w:val="28"/>
              </w:rPr>
              <w:t>А. оценка результатов и внесение корректировок;</w:t>
            </w:r>
          </w:p>
          <w:p w:rsidR="003B6310" w:rsidRPr="00AD660A" w:rsidRDefault="003B6310" w:rsidP="003D3E0E">
            <w:pPr>
              <w:pStyle w:val="3"/>
              <w:ind w:left="0" w:right="0"/>
              <w:rPr>
                <w:sz w:val="28"/>
                <w:szCs w:val="28"/>
              </w:rPr>
            </w:pPr>
            <w:r w:rsidRPr="00AD660A">
              <w:rPr>
                <w:sz w:val="28"/>
                <w:szCs w:val="28"/>
              </w:rPr>
              <w:t>Б. определение целей и задач внедрения;</w:t>
            </w:r>
          </w:p>
          <w:p w:rsidR="003B6310" w:rsidRPr="00AD660A" w:rsidRDefault="003B6310" w:rsidP="003D3E0E">
            <w:pPr>
              <w:pStyle w:val="3"/>
              <w:ind w:left="0" w:right="0"/>
              <w:rPr>
                <w:sz w:val="28"/>
                <w:szCs w:val="28"/>
              </w:rPr>
            </w:pPr>
            <w:r w:rsidRPr="00AD660A">
              <w:rPr>
                <w:sz w:val="28"/>
                <w:szCs w:val="28"/>
              </w:rPr>
              <w:t>В. обучение персонала работе с новой технологией;</w:t>
            </w:r>
          </w:p>
          <w:p w:rsidR="003B6310" w:rsidRPr="00AD660A" w:rsidRDefault="003B6310" w:rsidP="003D3E0E">
            <w:pPr>
              <w:pStyle w:val="3"/>
              <w:ind w:left="0" w:right="0"/>
              <w:rPr>
                <w:sz w:val="28"/>
                <w:szCs w:val="28"/>
              </w:rPr>
            </w:pPr>
            <w:r w:rsidRPr="00AD660A">
              <w:rPr>
                <w:sz w:val="28"/>
                <w:szCs w:val="28"/>
              </w:rPr>
              <w:t>Г. выбор подходящей технологии и разработка плана внедрения;</w:t>
            </w:r>
          </w:p>
          <w:p w:rsidR="003B6310" w:rsidRPr="00AD660A" w:rsidRDefault="003B6310" w:rsidP="003D3E0E">
            <w:pPr>
              <w:pStyle w:val="3"/>
              <w:ind w:left="0" w:right="0"/>
              <w:rPr>
                <w:sz w:val="28"/>
                <w:szCs w:val="28"/>
              </w:rPr>
            </w:pPr>
            <w:r w:rsidRPr="00AD660A">
              <w:rPr>
                <w:sz w:val="28"/>
                <w:szCs w:val="28"/>
              </w:rPr>
              <w:t xml:space="preserve">Д. тестирование и </w:t>
            </w:r>
            <w:proofErr w:type="spellStart"/>
            <w:r w:rsidRPr="00AD660A">
              <w:rPr>
                <w:sz w:val="28"/>
                <w:szCs w:val="28"/>
              </w:rPr>
              <w:t>пилотное</w:t>
            </w:r>
            <w:proofErr w:type="spellEnd"/>
            <w:r w:rsidRPr="00AD660A">
              <w:rPr>
                <w:sz w:val="28"/>
                <w:szCs w:val="28"/>
              </w:rPr>
              <w:t xml:space="preserve"> внедрение.</w:t>
            </w:r>
          </w:p>
        </w:tc>
        <w:tc>
          <w:tcPr>
            <w:tcW w:w="820" w:type="pct"/>
            <w:shd w:val="clear" w:color="auto" w:fill="auto"/>
          </w:tcPr>
          <w:tbl>
            <w:tblPr>
              <w:tblStyle w:val="a5"/>
              <w:tblW w:w="0" w:type="auto"/>
              <w:tblLook w:val="04A0"/>
            </w:tblPr>
            <w:tblGrid>
              <w:gridCol w:w="392"/>
              <w:gridCol w:w="425"/>
              <w:gridCol w:w="425"/>
              <w:gridCol w:w="426"/>
              <w:gridCol w:w="425"/>
            </w:tblGrid>
            <w:tr w:rsidR="003B6310" w:rsidRPr="00AD660A" w:rsidTr="00827584">
              <w:trPr>
                <w:trHeight w:val="254"/>
              </w:trPr>
              <w:tc>
                <w:tcPr>
                  <w:tcW w:w="392" w:type="dxa"/>
                </w:tcPr>
                <w:p w:rsidR="003B6310" w:rsidRPr="00AD660A" w:rsidRDefault="003B6310" w:rsidP="00AD675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</w:tcPr>
                <w:p w:rsidR="003B6310" w:rsidRPr="00AD660A" w:rsidRDefault="003B6310" w:rsidP="00AD675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25" w:type="dxa"/>
                </w:tcPr>
                <w:p w:rsidR="003B6310" w:rsidRPr="00AD660A" w:rsidRDefault="003B6310" w:rsidP="00AD675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426" w:type="dxa"/>
                </w:tcPr>
                <w:p w:rsidR="003B6310" w:rsidRPr="00AD660A" w:rsidRDefault="003B6310" w:rsidP="00AD675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</w:tcPr>
                <w:p w:rsidR="003B6310" w:rsidRPr="00AD660A" w:rsidRDefault="003B6310" w:rsidP="00AD675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310" w:rsidRPr="00AD660A" w:rsidTr="003B6310">
        <w:tc>
          <w:tcPr>
            <w:tcW w:w="308" w:type="pct"/>
            <w:vMerge/>
            <w:shd w:val="clear" w:color="auto" w:fill="auto"/>
          </w:tcPr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62" w:type="pct"/>
            <w:vMerge/>
            <w:shd w:val="clear" w:color="auto" w:fill="auto"/>
          </w:tcPr>
          <w:p w:rsidR="003B6310" w:rsidRPr="00AD660A" w:rsidRDefault="003B6310" w:rsidP="00AD6759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10" w:type="pct"/>
            <w:shd w:val="clear" w:color="auto" w:fill="auto"/>
          </w:tcPr>
          <w:p w:rsidR="003B6310" w:rsidRPr="00AD660A" w:rsidRDefault="003B6310" w:rsidP="009346E6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D660A">
              <w:rPr>
                <w:rFonts w:ascii="Times New Roman" w:hAnsi="Times New Roman" w:cs="Times New Roman"/>
                <w:sz w:val="28"/>
                <w:szCs w:val="28"/>
              </w:rPr>
              <w:t>11. Прочитайте текст и установите соответствие.</w:t>
            </w:r>
          </w:p>
          <w:p w:rsidR="003B6310" w:rsidRPr="00AD660A" w:rsidRDefault="003B6310" w:rsidP="009346E6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60A">
              <w:rPr>
                <w:rFonts w:ascii="Times New Roman" w:hAnsi="Times New Roman" w:cs="Times New Roman"/>
                <w:sz w:val="28"/>
                <w:szCs w:val="28"/>
              </w:rPr>
              <w:t>Субъекты инновационной деятельности выделяются в зависимости от момента времени, с которого они начинаю участвовать. В зависимости от выполняемых задач могут быть разделены на группы. Соотнесите выполняемую задачу и соответствующую группу реципиентов.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5148"/>
              <w:gridCol w:w="2413"/>
            </w:tblGrid>
            <w:tr w:rsidR="003B6310" w:rsidRPr="00AD660A" w:rsidTr="009346E6">
              <w:tc>
                <w:tcPr>
                  <w:tcW w:w="5148" w:type="dxa"/>
                </w:tcPr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Выполняемая задача</w:t>
                  </w:r>
                </w:p>
              </w:tc>
              <w:tc>
                <w:tcPr>
                  <w:tcW w:w="2413" w:type="dxa"/>
                </w:tcPr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Группы </w:t>
                  </w: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реципиентов</w:t>
                  </w:r>
                </w:p>
              </w:tc>
            </w:tr>
            <w:tr w:rsidR="003B6310" w:rsidRPr="00AD660A" w:rsidTr="009346E6">
              <w:tc>
                <w:tcPr>
                  <w:tcW w:w="5148" w:type="dxa"/>
                </w:tcPr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А. Генераторы научно-технических знаний (индивидуальные изобретатели, исследовательские организации), заинтересованные в получении части дохода</w:t>
                  </w:r>
                </w:p>
              </w:tc>
              <w:tc>
                <w:tcPr>
                  <w:tcW w:w="2413" w:type="dxa"/>
                </w:tcPr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Ранние реципиенты</w:t>
                  </w:r>
                </w:p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B6310" w:rsidRPr="00AD660A" w:rsidTr="009346E6">
              <w:tc>
                <w:tcPr>
                  <w:tcW w:w="5148" w:type="dxa"/>
                </w:tcPr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 Предприниматели, первыми освоившие инновацию (пионерские организации), которые стремятся к получению дополнительной прибыли путем скорейшего продвижения новшеств на рынок</w:t>
                  </w:r>
                </w:p>
              </w:tc>
              <w:tc>
                <w:tcPr>
                  <w:tcW w:w="2413" w:type="dxa"/>
                </w:tcPr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Новаторы</w:t>
                  </w:r>
                </w:p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B6310" w:rsidRPr="00AD660A" w:rsidTr="009346E6">
              <w:tc>
                <w:tcPr>
                  <w:tcW w:w="5148" w:type="dxa"/>
                </w:tcPr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 Фирмы, первыми внедрившие новшество в производство, что обеспечивает им дополнительную прибыль</w:t>
                  </w:r>
                </w:p>
              </w:tc>
              <w:tc>
                <w:tcPr>
                  <w:tcW w:w="2413" w:type="dxa"/>
                </w:tcPr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Раннее большинство</w:t>
                  </w:r>
                </w:p>
              </w:tc>
            </w:tr>
            <w:tr w:rsidR="003B6310" w:rsidRPr="00AD660A" w:rsidTr="009346E6">
              <w:tc>
                <w:tcPr>
                  <w:tcW w:w="5148" w:type="dxa"/>
                </w:tcPr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Фирмы, запаздывающие с нововведениями, что приводит к производству морально устаревших товаров и услуг</w:t>
                  </w:r>
                </w:p>
              </w:tc>
              <w:tc>
                <w:tcPr>
                  <w:tcW w:w="2413" w:type="dxa"/>
                </w:tcPr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Отстающие</w:t>
                  </w:r>
                </w:p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B6310" w:rsidRPr="00AD660A" w:rsidTr="009346E6">
              <w:tc>
                <w:tcPr>
                  <w:tcW w:w="5148" w:type="dxa"/>
                </w:tcPr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3" w:type="dxa"/>
                </w:tcPr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Проспавшие</w:t>
                  </w:r>
                </w:p>
              </w:tc>
            </w:tr>
          </w:tbl>
          <w:p w:rsidR="003B6310" w:rsidRPr="00AD660A" w:rsidRDefault="003B6310" w:rsidP="009346E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shd w:val="clear" w:color="auto" w:fill="auto"/>
          </w:tcPr>
          <w:tbl>
            <w:tblPr>
              <w:tblStyle w:val="a5"/>
              <w:tblW w:w="0" w:type="auto"/>
              <w:tblLook w:val="04A0"/>
            </w:tblPr>
            <w:tblGrid>
              <w:gridCol w:w="534"/>
              <w:gridCol w:w="425"/>
              <w:gridCol w:w="425"/>
              <w:gridCol w:w="378"/>
            </w:tblGrid>
            <w:tr w:rsidR="003B6310" w:rsidRPr="00AD660A" w:rsidTr="009346E6">
              <w:tc>
                <w:tcPr>
                  <w:tcW w:w="534" w:type="dxa"/>
                </w:tcPr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А</w:t>
                  </w:r>
                </w:p>
              </w:tc>
              <w:tc>
                <w:tcPr>
                  <w:tcW w:w="425" w:type="dxa"/>
                </w:tcPr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</w:tcPr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44" w:type="dxa"/>
                </w:tcPr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</w:t>
                  </w:r>
                </w:p>
              </w:tc>
            </w:tr>
            <w:tr w:rsidR="003B6310" w:rsidRPr="00AD660A" w:rsidTr="009346E6">
              <w:tc>
                <w:tcPr>
                  <w:tcW w:w="534" w:type="dxa"/>
                </w:tcPr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44" w:type="dxa"/>
                </w:tcPr>
                <w:p w:rsidR="003B6310" w:rsidRPr="00AD660A" w:rsidRDefault="003B6310" w:rsidP="009346E6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D66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3B6310" w:rsidRPr="00AD660A" w:rsidRDefault="003B6310" w:rsidP="009346E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75E2" w:rsidRDefault="00C575E2" w:rsidP="00DB3FC7"/>
    <w:sectPr w:rsidR="00C575E2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8C9" w:rsidRDefault="003638C9" w:rsidP="00152C19">
      <w:r>
        <w:separator/>
      </w:r>
    </w:p>
  </w:endnote>
  <w:endnote w:type="continuationSeparator" w:id="0">
    <w:p w:rsidR="003638C9" w:rsidRDefault="003638C9" w:rsidP="00152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2188"/>
      <w:docPartObj>
        <w:docPartGallery w:val="Page Numbers (Bottom of Page)"/>
        <w:docPartUnique/>
      </w:docPartObj>
    </w:sdtPr>
    <w:sdtContent>
      <w:p w:rsidR="00B91407" w:rsidRDefault="00E65182">
        <w:pPr>
          <w:pStyle w:val="af3"/>
          <w:jc w:val="center"/>
        </w:pPr>
        <w:fldSimple w:instr=" PAGE   \* MERGEFORMAT ">
          <w:r w:rsidR="009D5F4E">
            <w:rPr>
              <w:noProof/>
            </w:rPr>
            <w:t>6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8C9" w:rsidRDefault="003638C9" w:rsidP="00152C19">
      <w:r>
        <w:separator/>
      </w:r>
    </w:p>
  </w:footnote>
  <w:footnote w:type="continuationSeparator" w:id="0">
    <w:p w:rsidR="003638C9" w:rsidRDefault="003638C9" w:rsidP="00152C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442" w:rsidRDefault="00C12442" w:rsidP="00827584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4EE7"/>
    <w:rsid w:val="00097C69"/>
    <w:rsid w:val="000B5BCD"/>
    <w:rsid w:val="000D63E6"/>
    <w:rsid w:val="000E38D1"/>
    <w:rsid w:val="001025C9"/>
    <w:rsid w:val="00114614"/>
    <w:rsid w:val="00152C19"/>
    <w:rsid w:val="00171C3C"/>
    <w:rsid w:val="001763BD"/>
    <w:rsid w:val="00180A74"/>
    <w:rsid w:val="001A3753"/>
    <w:rsid w:val="001A5BBA"/>
    <w:rsid w:val="001D12FE"/>
    <w:rsid w:val="001E139E"/>
    <w:rsid w:val="001E3F8E"/>
    <w:rsid w:val="001F4DB2"/>
    <w:rsid w:val="001F740B"/>
    <w:rsid w:val="002034CE"/>
    <w:rsid w:val="002041EA"/>
    <w:rsid w:val="002403A8"/>
    <w:rsid w:val="00247603"/>
    <w:rsid w:val="00247E9B"/>
    <w:rsid w:val="002713C8"/>
    <w:rsid w:val="002948CD"/>
    <w:rsid w:val="002B3FB8"/>
    <w:rsid w:val="002E3353"/>
    <w:rsid w:val="00301D11"/>
    <w:rsid w:val="0032574C"/>
    <w:rsid w:val="00326C78"/>
    <w:rsid w:val="003320DD"/>
    <w:rsid w:val="00333E8E"/>
    <w:rsid w:val="00354EE7"/>
    <w:rsid w:val="003614B5"/>
    <w:rsid w:val="003638C9"/>
    <w:rsid w:val="003923AF"/>
    <w:rsid w:val="003A236D"/>
    <w:rsid w:val="003B6310"/>
    <w:rsid w:val="003D3E0E"/>
    <w:rsid w:val="003F2443"/>
    <w:rsid w:val="00410339"/>
    <w:rsid w:val="004159C2"/>
    <w:rsid w:val="00431D48"/>
    <w:rsid w:val="004448AE"/>
    <w:rsid w:val="0044568A"/>
    <w:rsid w:val="00467CED"/>
    <w:rsid w:val="00475C6C"/>
    <w:rsid w:val="00484AFF"/>
    <w:rsid w:val="00484FDA"/>
    <w:rsid w:val="004A19D8"/>
    <w:rsid w:val="004A57D0"/>
    <w:rsid w:val="004B21EE"/>
    <w:rsid w:val="004C0ABB"/>
    <w:rsid w:val="004C24C4"/>
    <w:rsid w:val="004D397F"/>
    <w:rsid w:val="004F0CA0"/>
    <w:rsid w:val="00514941"/>
    <w:rsid w:val="00521AE5"/>
    <w:rsid w:val="00565FD3"/>
    <w:rsid w:val="005709E6"/>
    <w:rsid w:val="00571556"/>
    <w:rsid w:val="0058028E"/>
    <w:rsid w:val="005829D0"/>
    <w:rsid w:val="005A4E39"/>
    <w:rsid w:val="005E3799"/>
    <w:rsid w:val="005F3EBB"/>
    <w:rsid w:val="00614D93"/>
    <w:rsid w:val="0062123A"/>
    <w:rsid w:val="0065446F"/>
    <w:rsid w:val="006757E8"/>
    <w:rsid w:val="0069494E"/>
    <w:rsid w:val="006E6D16"/>
    <w:rsid w:val="006E7A2B"/>
    <w:rsid w:val="007149AA"/>
    <w:rsid w:val="007247BC"/>
    <w:rsid w:val="007330F0"/>
    <w:rsid w:val="0074426A"/>
    <w:rsid w:val="00750016"/>
    <w:rsid w:val="00752511"/>
    <w:rsid w:val="00763D26"/>
    <w:rsid w:val="0078147A"/>
    <w:rsid w:val="00782A68"/>
    <w:rsid w:val="00797176"/>
    <w:rsid w:val="007A6BF4"/>
    <w:rsid w:val="00815FB9"/>
    <w:rsid w:val="00827584"/>
    <w:rsid w:val="00890E7D"/>
    <w:rsid w:val="008A4B76"/>
    <w:rsid w:val="008B4BEE"/>
    <w:rsid w:val="008D587C"/>
    <w:rsid w:val="00907900"/>
    <w:rsid w:val="0091160F"/>
    <w:rsid w:val="0094590F"/>
    <w:rsid w:val="00965C2B"/>
    <w:rsid w:val="00977D02"/>
    <w:rsid w:val="00983811"/>
    <w:rsid w:val="009D5F4E"/>
    <w:rsid w:val="009D6685"/>
    <w:rsid w:val="00A2139F"/>
    <w:rsid w:val="00A71493"/>
    <w:rsid w:val="00AB741D"/>
    <w:rsid w:val="00AD6226"/>
    <w:rsid w:val="00AD660A"/>
    <w:rsid w:val="00AD6759"/>
    <w:rsid w:val="00B07CD6"/>
    <w:rsid w:val="00B12D0A"/>
    <w:rsid w:val="00B30602"/>
    <w:rsid w:val="00B52973"/>
    <w:rsid w:val="00B6195E"/>
    <w:rsid w:val="00B91407"/>
    <w:rsid w:val="00BA10A4"/>
    <w:rsid w:val="00BE7206"/>
    <w:rsid w:val="00C12442"/>
    <w:rsid w:val="00C241AE"/>
    <w:rsid w:val="00C2650A"/>
    <w:rsid w:val="00C45C01"/>
    <w:rsid w:val="00C511AB"/>
    <w:rsid w:val="00C575E2"/>
    <w:rsid w:val="00C67768"/>
    <w:rsid w:val="00C7122D"/>
    <w:rsid w:val="00C73841"/>
    <w:rsid w:val="00C8246D"/>
    <w:rsid w:val="00CA2BCB"/>
    <w:rsid w:val="00CA7A90"/>
    <w:rsid w:val="00CD568E"/>
    <w:rsid w:val="00D157E3"/>
    <w:rsid w:val="00D32879"/>
    <w:rsid w:val="00D531DE"/>
    <w:rsid w:val="00D55C9F"/>
    <w:rsid w:val="00DB3FC7"/>
    <w:rsid w:val="00E004CA"/>
    <w:rsid w:val="00E12FB2"/>
    <w:rsid w:val="00E243C7"/>
    <w:rsid w:val="00E65182"/>
    <w:rsid w:val="00EA6753"/>
    <w:rsid w:val="00EE6BCD"/>
    <w:rsid w:val="00F22277"/>
    <w:rsid w:val="00F273B9"/>
    <w:rsid w:val="00F627B3"/>
    <w:rsid w:val="00F66EFC"/>
    <w:rsid w:val="00F805B6"/>
    <w:rsid w:val="00FB5377"/>
    <w:rsid w:val="00FC4C2B"/>
    <w:rsid w:val="00FC744D"/>
    <w:rsid w:val="00FF4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link w:val="a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ium-weight">
    <w:name w:val="medium-weight"/>
    <w:basedOn w:val="a0"/>
    <w:rsid w:val="00FF4250"/>
  </w:style>
  <w:style w:type="character" w:styleId="ab">
    <w:name w:val="Emphasis"/>
    <w:basedOn w:val="a0"/>
    <w:uiPriority w:val="20"/>
    <w:qFormat/>
    <w:rsid w:val="00827584"/>
    <w:rPr>
      <w:i/>
      <w:iCs/>
    </w:rPr>
  </w:style>
  <w:style w:type="character" w:customStyle="1" w:styleId="alice-fade-word">
    <w:name w:val="alice-fade-word"/>
    <w:basedOn w:val="a0"/>
    <w:rsid w:val="00410339"/>
    <w:rPr>
      <w:rFonts w:ascii="Times New Roman" w:eastAsia="Arial Unicode MS" w:hAnsi="Times New Roman" w:cs="Times New Roman"/>
      <w:shd w:val="clear" w:color="auto" w:fill="FCFCFC"/>
    </w:rPr>
  </w:style>
  <w:style w:type="paragraph" w:customStyle="1" w:styleId="3">
    <w:name w:val="Стиль3"/>
    <w:basedOn w:val="a9"/>
    <w:link w:val="30"/>
    <w:qFormat/>
    <w:rsid w:val="00410339"/>
    <w:pPr>
      <w:shd w:val="clear" w:color="auto" w:fill="FFFFFF" w:themeFill="background1"/>
      <w:spacing w:before="0" w:beforeAutospacing="0" w:after="0" w:afterAutospacing="0"/>
      <w:ind w:left="360" w:right="360"/>
    </w:pPr>
  </w:style>
  <w:style w:type="character" w:customStyle="1" w:styleId="aa">
    <w:name w:val="Обычный (веб) Знак"/>
    <w:basedOn w:val="a0"/>
    <w:link w:val="a9"/>
    <w:uiPriority w:val="99"/>
    <w:rsid w:val="004103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Стиль3 Знак"/>
    <w:basedOn w:val="aa"/>
    <w:link w:val="3"/>
    <w:rsid w:val="00410339"/>
    <w:rPr>
      <w:rFonts w:ascii="Times New Roman" w:eastAsia="Times New Roman" w:hAnsi="Times New Roman" w:cs="Times New Roman"/>
      <w:sz w:val="24"/>
      <w:szCs w:val="24"/>
      <w:shd w:val="clear" w:color="auto" w:fill="FFFFFF" w:themeFill="background1"/>
      <w:lang w:eastAsia="ru-RU"/>
    </w:rPr>
  </w:style>
  <w:style w:type="paragraph" w:customStyle="1" w:styleId="4">
    <w:name w:val="Стиль4"/>
    <w:basedOn w:val="a"/>
    <w:link w:val="40"/>
    <w:qFormat/>
    <w:rsid w:val="00FC4C2B"/>
    <w:pPr>
      <w:tabs>
        <w:tab w:val="left" w:pos="945"/>
      </w:tabs>
      <w:spacing w:after="200" w:line="276" w:lineRule="auto"/>
    </w:pPr>
    <w:rPr>
      <w:rFonts w:ascii="Times New Roman" w:eastAsiaTheme="minorHAnsi" w:hAnsi="Times New Roman" w:cs="Times New Roman"/>
      <w:lang w:eastAsia="en-US"/>
    </w:rPr>
  </w:style>
  <w:style w:type="character" w:customStyle="1" w:styleId="40">
    <w:name w:val="Стиль4 Знак"/>
    <w:basedOn w:val="a0"/>
    <w:link w:val="4"/>
    <w:rsid w:val="00FC4C2B"/>
    <w:rPr>
      <w:rFonts w:ascii="Times New Roman" w:hAnsi="Times New Roman" w:cs="Times New Roman"/>
    </w:rPr>
  </w:style>
  <w:style w:type="paragraph" w:customStyle="1" w:styleId="8">
    <w:name w:val="Стиль8"/>
    <w:basedOn w:val="a"/>
    <w:link w:val="80"/>
    <w:qFormat/>
    <w:rsid w:val="00FC4C2B"/>
    <w:pPr>
      <w:tabs>
        <w:tab w:val="left" w:pos="945"/>
      </w:tabs>
      <w:spacing w:after="200" w:line="276" w:lineRule="auto"/>
    </w:pPr>
    <w:rPr>
      <w:rFonts w:eastAsiaTheme="minorHAnsi"/>
      <w:lang w:eastAsia="en-US"/>
    </w:rPr>
  </w:style>
  <w:style w:type="character" w:customStyle="1" w:styleId="80">
    <w:name w:val="Стиль8 Знак"/>
    <w:basedOn w:val="a0"/>
    <w:link w:val="8"/>
    <w:rsid w:val="00FC4C2B"/>
  </w:style>
  <w:style w:type="character" w:styleId="ac">
    <w:name w:val="annotation reference"/>
    <w:basedOn w:val="a0"/>
    <w:uiPriority w:val="99"/>
    <w:semiHidden/>
    <w:unhideWhenUsed/>
    <w:rsid w:val="004C0AB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C0AB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C0ABB"/>
    <w:rPr>
      <w:rFonts w:eastAsiaTheme="minorEastAsia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C0AB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C0ABB"/>
    <w:rPr>
      <w:rFonts w:eastAsiaTheme="minorEastAsia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4C0AB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C0ABB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footer"/>
    <w:basedOn w:val="a"/>
    <w:link w:val="af4"/>
    <w:uiPriority w:val="99"/>
    <w:unhideWhenUsed/>
    <w:rsid w:val="00B9140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9140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link w:val="a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b">
    <w:name w:val="Emphasis"/>
    <w:basedOn w:val="a0"/>
    <w:uiPriority w:val="20"/>
    <w:qFormat/>
    <w:rsid w:val="00827584"/>
    <w:rPr>
      <w:i/>
      <w:iCs/>
    </w:rPr>
  </w:style>
  <w:style w:type="character" w:customStyle="1" w:styleId="alice-fade-word">
    <w:name w:val="alice-fade-word"/>
    <w:basedOn w:val="a0"/>
    <w:rsid w:val="00410339"/>
    <w:rPr>
      <w:rFonts w:ascii="Times New Roman" w:eastAsia="Arial Unicode MS" w:hAnsi="Times New Roman" w:cs="Times New Roman"/>
      <w:shd w:val="clear" w:color="auto" w:fill="FCFCFC"/>
    </w:rPr>
  </w:style>
  <w:style w:type="paragraph" w:customStyle="1" w:styleId="3">
    <w:name w:val="Стиль3"/>
    <w:basedOn w:val="a9"/>
    <w:link w:val="30"/>
    <w:qFormat/>
    <w:rsid w:val="00410339"/>
    <w:pPr>
      <w:shd w:val="clear" w:color="auto" w:fill="FFFFFF" w:themeFill="background1"/>
      <w:spacing w:before="0" w:beforeAutospacing="0" w:after="0" w:afterAutospacing="0"/>
      <w:ind w:left="360" w:right="360"/>
    </w:pPr>
  </w:style>
  <w:style w:type="character" w:customStyle="1" w:styleId="aa">
    <w:name w:val="Обычный (веб) Знак"/>
    <w:basedOn w:val="a0"/>
    <w:link w:val="a9"/>
    <w:uiPriority w:val="99"/>
    <w:rsid w:val="004103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Стиль3 Знак"/>
    <w:basedOn w:val="aa"/>
    <w:link w:val="3"/>
    <w:rsid w:val="00410339"/>
    <w:rPr>
      <w:rFonts w:ascii="Times New Roman" w:eastAsia="Times New Roman" w:hAnsi="Times New Roman" w:cs="Times New Roman"/>
      <w:sz w:val="24"/>
      <w:szCs w:val="24"/>
      <w:shd w:val="clear" w:color="auto" w:fill="FFFFFF" w:themeFill="background1"/>
      <w:lang w:eastAsia="ru-RU"/>
    </w:rPr>
  </w:style>
  <w:style w:type="paragraph" w:customStyle="1" w:styleId="4">
    <w:name w:val="Стиль4"/>
    <w:basedOn w:val="a"/>
    <w:link w:val="40"/>
    <w:qFormat/>
    <w:rsid w:val="00FC4C2B"/>
    <w:pPr>
      <w:tabs>
        <w:tab w:val="left" w:pos="945"/>
      </w:tabs>
      <w:spacing w:after="200" w:line="276" w:lineRule="auto"/>
    </w:pPr>
    <w:rPr>
      <w:rFonts w:ascii="Times New Roman" w:eastAsiaTheme="minorHAnsi" w:hAnsi="Times New Roman" w:cs="Times New Roman"/>
      <w:lang w:eastAsia="en-US"/>
    </w:rPr>
  </w:style>
  <w:style w:type="character" w:customStyle="1" w:styleId="40">
    <w:name w:val="Стиль4 Знак"/>
    <w:basedOn w:val="a0"/>
    <w:link w:val="4"/>
    <w:rsid w:val="00FC4C2B"/>
    <w:rPr>
      <w:rFonts w:ascii="Times New Roman" w:hAnsi="Times New Roman" w:cs="Times New Roman"/>
    </w:rPr>
  </w:style>
  <w:style w:type="paragraph" w:customStyle="1" w:styleId="8">
    <w:name w:val="Стиль8"/>
    <w:basedOn w:val="a"/>
    <w:link w:val="80"/>
    <w:qFormat/>
    <w:rsid w:val="00FC4C2B"/>
    <w:pPr>
      <w:tabs>
        <w:tab w:val="left" w:pos="945"/>
      </w:tabs>
      <w:spacing w:after="200" w:line="276" w:lineRule="auto"/>
    </w:pPr>
    <w:rPr>
      <w:rFonts w:eastAsiaTheme="minorHAnsi"/>
      <w:lang w:eastAsia="en-US"/>
    </w:rPr>
  </w:style>
  <w:style w:type="character" w:customStyle="1" w:styleId="80">
    <w:name w:val="Стиль8 Знак"/>
    <w:basedOn w:val="a0"/>
    <w:link w:val="8"/>
    <w:rsid w:val="00FC4C2B"/>
  </w:style>
  <w:style w:type="character" w:styleId="ac">
    <w:name w:val="annotation reference"/>
    <w:basedOn w:val="a0"/>
    <w:uiPriority w:val="99"/>
    <w:semiHidden/>
    <w:unhideWhenUsed/>
    <w:rsid w:val="004C0AB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C0AB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C0ABB"/>
    <w:rPr>
      <w:rFonts w:eastAsiaTheme="minorEastAsia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C0AB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C0ABB"/>
    <w:rPr>
      <w:rFonts w:eastAsiaTheme="minorEastAsia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4C0AB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C0AB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8CDD2-84E1-4F24-8A73-CE96A98AC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7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ВО "Сибирский федеральный университет"</Company>
  <LinksUpToDate>false</LinksUpToDate>
  <CharactersWithSpaces>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1</cp:lastModifiedBy>
  <cp:revision>21</cp:revision>
  <dcterms:created xsi:type="dcterms:W3CDTF">2025-04-03T05:19:00Z</dcterms:created>
  <dcterms:modified xsi:type="dcterms:W3CDTF">2025-09-11T06:02:00Z</dcterms:modified>
</cp:coreProperties>
</file>