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right="7" w:firstLine="0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sz w:val="22"/>
          <w:szCs w:val="22"/>
          <w:rtl w:val="0"/>
        </w:rPr>
        <w:t xml:space="preserve">уководителю общественной организации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" w:lineRule="auto"/>
        <w:ind w:left="2405" w:right="152" w:firstLine="0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«Молодежный Центр ИМиФИ СФУ»  Окуневой Д. 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1" w:line="259" w:lineRule="auto"/>
        <w:ind w:left="0" w:right="17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14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Заявление  </w:t>
      </w:r>
    </w:p>
    <w:p w:rsidR="00000000" w:rsidDel="00000000" w:rsidP="00000000" w:rsidRDefault="00000000" w:rsidRPr="00000000" w14:paraId="00000006">
      <w:pPr>
        <w:spacing w:after="0" w:line="259" w:lineRule="auto"/>
        <w:ind w:left="1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Я, ____________________________________________________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(Ф.И.О.)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 w:firstLine="0"/>
        <w:rPr/>
      </w:pPr>
      <w:r w:rsidDel="00000000" w:rsidR="00000000" w:rsidRPr="00000000">
        <w:rPr>
          <w:rtl w:val="0"/>
        </w:rPr>
        <w:t xml:space="preserve">прошу принять меня в члены студенческой общественной организации СФУ «Молодежный Центр ИМиФИ».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14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" w:firstLine="0"/>
        <w:rPr/>
      </w:pPr>
      <w:r w:rsidDel="00000000" w:rsidR="00000000" w:rsidRPr="00000000">
        <w:rPr>
          <w:rtl w:val="0"/>
        </w:rPr>
        <w:t xml:space="preserve">С Положением об организации ознакомлен  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14300" cy="104775"/>
                <wp:effectExtent b="0" l="0" r="0" t="0"/>
                <wp:docPr id="15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2475" y="3721250"/>
                          <a:ext cx="114300" cy="104775"/>
                          <a:chOff x="5282475" y="3721250"/>
                          <a:chExt cx="127050" cy="117500"/>
                        </a:xfrm>
                      </wpg:grpSpPr>
                      <wpg:grpSp>
                        <wpg:cNvGrpSpPr/>
                        <wpg:grpSpPr>
                          <a:xfrm>
                            <a:off x="5288850" y="3727613"/>
                            <a:ext cx="114300" cy="104775"/>
                            <a:chOff x="0" y="0"/>
                            <a:chExt cx="114300" cy="104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14300" cy="104775"/>
                            </a:xfrm>
                            <a:custGeom>
                              <a:rect b="b" l="l" r="r" t="t"/>
                              <a:pathLst>
                                <a:path extrusionOk="0" h="104775" w="114300">
                                  <a:moveTo>
                                    <a:pt x="0" y="104775"/>
                                  </a:moveTo>
                                  <a:lnTo>
                                    <a:pt x="114300" y="104775"/>
                                  </a:lnTo>
                                  <a:lnTo>
                                    <a:pt x="1143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rnd" cmpd="sng" w="1270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4300" cy="104775"/>
                <wp:effectExtent b="0" l="0" r="0" t="0"/>
                <wp:docPr id="15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14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" w:right="157" w:firstLine="0"/>
        <w:rPr/>
      </w:pPr>
      <w:r w:rsidDel="00000000" w:rsidR="00000000" w:rsidRPr="00000000">
        <w:rPr>
          <w:rtl w:val="0"/>
        </w:rPr>
        <w:t xml:space="preserve">Обязуюсь активно участвовать в деятельности организации, стремиться к реализации ее целей и задач, выполнять требования Положения и поручения руководителя, принимать участие в плановых мероприятиях и заботиться об укреплении авторитета организации. *  </w:t>
      </w:r>
    </w:p>
    <w:p w:rsidR="00000000" w:rsidDel="00000000" w:rsidP="00000000" w:rsidRDefault="00000000" w:rsidRPr="00000000" w14:paraId="0000000E">
      <w:pPr>
        <w:spacing w:after="23" w:line="259" w:lineRule="auto"/>
        <w:ind w:left="14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F">
      <w:pPr>
        <w:spacing w:after="23" w:line="259" w:lineRule="auto"/>
        <w:ind w:left="14" w:firstLine="706"/>
        <w:jc w:val="righ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                         Руководителю общественной организации  </w:t>
      </w:r>
      <w:r w:rsidDel="00000000" w:rsidR="00000000" w:rsidRPr="00000000">
        <w:rPr>
          <w:rtl w:val="0"/>
        </w:rPr>
        <w:t xml:space="preserve">                         </w:t>
        <w:tab/>
        <w:tab/>
        <w:tab/>
        <w:tab/>
        <w:t xml:space="preserve">      </w:t>
      </w:r>
      <w:r w:rsidDel="00000000" w:rsidR="00000000" w:rsidRPr="00000000">
        <w:rPr>
          <w:sz w:val="22"/>
          <w:szCs w:val="22"/>
          <w:rtl w:val="0"/>
        </w:rPr>
        <w:t xml:space="preserve">«Молодежный Центр ИМиФИ СФУ»  </w:t>
        <w:br w:type="textWrapping"/>
        <w:tab/>
        <w:tab/>
        <w:tab/>
        <w:tab/>
        <w:tab/>
        <w:tab/>
        <w:tab/>
        <w:t xml:space="preserve">Окуневой Д. 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149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9" w:line="259" w:lineRule="auto"/>
        <w:ind w:left="149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right="6"/>
        <w:rPr/>
      </w:pPr>
      <w:r w:rsidDel="00000000" w:rsidR="00000000" w:rsidRPr="00000000">
        <w:rPr>
          <w:rtl w:val="0"/>
        </w:rPr>
        <w:t xml:space="preserve">Заявление  </w:t>
      </w:r>
    </w:p>
    <w:p w:rsidR="00000000" w:rsidDel="00000000" w:rsidP="00000000" w:rsidRDefault="00000000" w:rsidRPr="00000000" w14:paraId="00000013">
      <w:pPr>
        <w:spacing w:after="0" w:line="259" w:lineRule="auto"/>
        <w:ind w:left="153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" w:firstLine="0"/>
        <w:rPr/>
      </w:pPr>
      <w:r w:rsidDel="00000000" w:rsidR="00000000" w:rsidRPr="00000000">
        <w:rPr>
          <w:rtl w:val="0"/>
        </w:rPr>
        <w:t xml:space="preserve">Я,  ____________________________________________________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(Ф.И.О.)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" w:firstLine="0"/>
        <w:rPr/>
      </w:pPr>
      <w:r w:rsidDel="00000000" w:rsidR="00000000" w:rsidRPr="00000000">
        <w:rPr>
          <w:rtl w:val="0"/>
        </w:rPr>
        <w:t xml:space="preserve">прошу принять меня в члены студенческой общественной организации СФУ «Молодежный Центр ИМиФИ».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14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" w:firstLine="0"/>
        <w:rPr/>
      </w:pPr>
      <w:r w:rsidDel="00000000" w:rsidR="00000000" w:rsidRPr="00000000">
        <w:rPr>
          <w:rtl w:val="0"/>
        </w:rPr>
        <w:t xml:space="preserve">С Положением об организации ознакомлен  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14300" cy="104775"/>
                <wp:effectExtent b="0" l="0" r="0" t="0"/>
                <wp:docPr id="15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2475" y="3721250"/>
                          <a:ext cx="114300" cy="104775"/>
                          <a:chOff x="5282475" y="3721250"/>
                          <a:chExt cx="127050" cy="117500"/>
                        </a:xfrm>
                      </wpg:grpSpPr>
                      <wpg:grpSp>
                        <wpg:cNvGrpSpPr/>
                        <wpg:grpSpPr>
                          <a:xfrm>
                            <a:off x="5288850" y="3727613"/>
                            <a:ext cx="114300" cy="104775"/>
                            <a:chOff x="0" y="0"/>
                            <a:chExt cx="114300" cy="104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4300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4300" cy="104775"/>
                            </a:xfrm>
                            <a:custGeom>
                              <a:rect b="b" l="l" r="r" t="t"/>
                              <a:pathLst>
                                <a:path extrusionOk="0" h="104775" w="114300">
                                  <a:moveTo>
                                    <a:pt x="0" y="104775"/>
                                  </a:moveTo>
                                  <a:lnTo>
                                    <a:pt x="114300" y="104775"/>
                                  </a:lnTo>
                                  <a:lnTo>
                                    <a:pt x="1143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rnd" cmpd="sng" w="1270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4300" cy="104775"/>
                <wp:effectExtent b="0" l="0" r="0" t="0"/>
                <wp:docPr id="15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14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" w:firstLine="0"/>
        <w:rPr/>
        <w:sectPr>
          <w:pgSz w:h="11906" w:w="16838" w:orient="landscape"/>
          <w:pgMar w:bottom="1440" w:top="1440" w:left="1688" w:right="678" w:header="720" w:footer="720"/>
          <w:pgNumType w:start="1"/>
          <w:cols w:equalWidth="0" w:num="2">
            <w:col w:space="1050" w:w="6711"/>
            <w:col w:space="0" w:w="6711"/>
          </w:cols>
        </w:sectPr>
      </w:pPr>
      <w:r w:rsidDel="00000000" w:rsidR="00000000" w:rsidRPr="00000000">
        <w:rPr>
          <w:rtl w:val="0"/>
        </w:rPr>
        <w:t xml:space="preserve">Обязуюсь активно участвовать в деятельности организации, стремиться к реализации ее целей и задач, выполнять требования Положения и поручения руководителя, принимать участие в плановых мероприятиях и заботиться об укреплении авторитета организации. *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" w:firstLine="0"/>
        <w:rPr/>
      </w:pPr>
      <w:r w:rsidDel="00000000" w:rsidR="00000000" w:rsidRPr="00000000">
        <w:rPr>
          <w:rtl w:val="0"/>
        </w:rPr>
        <w:t xml:space="preserve">«___» ___________ ________г.                __________________                              «___» ___________ ________г.                __________________   </w:t>
      </w:r>
    </w:p>
    <w:tbl>
      <w:tblPr>
        <w:tblStyle w:val="Table1"/>
        <w:tblW w:w="14039.0" w:type="dxa"/>
        <w:jc w:val="left"/>
        <w:tblInd w:w="-14.0" w:type="dxa"/>
        <w:tblLayout w:type="fixed"/>
        <w:tblLook w:val="0400"/>
      </w:tblPr>
      <w:tblGrid>
        <w:gridCol w:w="7745"/>
        <w:gridCol w:w="6294"/>
        <w:tblGridChange w:id="0">
          <w:tblGrid>
            <w:gridCol w:w="7745"/>
            <w:gridCol w:w="6294"/>
          </w:tblGrid>
        </w:tblGridChange>
      </w:tblGrid>
      <w:tr>
        <w:trPr>
          <w:cantSplit w:val="0"/>
          <w:trHeight w:val="21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tabs>
                <w:tab w:val="center" w:leader="none" w:pos="298"/>
                <w:tab w:val="center" w:leader="none" w:pos="722"/>
                <w:tab w:val="center" w:leader="none" w:pos="1430"/>
                <w:tab w:val="center" w:leader="none" w:pos="2138"/>
                <w:tab w:val="center" w:leader="none" w:pos="2846"/>
                <w:tab w:val="center" w:leader="none" w:pos="3555"/>
                <w:tab w:val="center" w:leader="none" w:pos="4263"/>
                <w:tab w:val="center" w:leader="none" w:pos="5267"/>
              </w:tabs>
              <w:spacing w:after="177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  <w:tab/>
              <w:t xml:space="preserve">  </w:t>
              <w:tab/>
              <w:t xml:space="preserve">  </w:t>
              <w:tab/>
              <w:t xml:space="preserve">  </w:t>
              <w:tab/>
              <w:t xml:space="preserve">  </w:t>
              <w:tab/>
              <w:t xml:space="preserve">  </w:t>
              <w:tab/>
              <w:t xml:space="preserve">  </w:t>
              <w:tab/>
              <w:t xml:space="preserve">  </w:t>
              <w:tab/>
              <w:t xml:space="preserve">Подпись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5679"/>
              </w:tabs>
              <w:spacing w:after="49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*Члены организации не несут обязанности по уплате членских взносов  </w:t>
              <w:tab/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59" w:lineRule="auto"/>
              <w:ind w:left="28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66675" cy="76200"/>
                      <wp:effectExtent b="0" l="0" r="0" t="0"/>
                      <wp:docPr id="15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06300" y="3735525"/>
                                <a:ext cx="66675" cy="76200"/>
                                <a:chOff x="5306300" y="3735525"/>
                                <a:chExt cx="79400" cy="8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12663" y="3741900"/>
                                  <a:ext cx="66675" cy="76200"/>
                                  <a:chOff x="0" y="0"/>
                                  <a:chExt cx="66675" cy="76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6675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66675" cy="762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200" w="66675">
                                        <a:moveTo>
                                          <a:pt x="0" y="76200"/>
                                        </a:moveTo>
                                        <a:lnTo>
                                          <a:pt x="66675" y="76200"/>
                                        </a:lnTo>
                                        <a:lnTo>
                                          <a:pt x="6667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rnd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6675" cy="76200"/>
                      <wp:effectExtent b="0" l="0" r="0" t="0"/>
                      <wp:docPr id="156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" cy="76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2" w:line="242" w:lineRule="auto"/>
              <w:ind w:right="827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Я даю свое согласие в соответствии с п.4 ст. 9 Федерального закона «О персональных данных» от 27.07.2006 N 152-ФЗ на обработку и публикацию моих персональных данных, на совершение действий, предусмотренных п. 3 ч. 1 ст. 3 Федерального закона «О персональных данных».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59" w:lineRule="auto"/>
              <w:ind w:left="14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178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Подпись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center" w:leader="none" w:pos="5679"/>
              </w:tabs>
              <w:spacing w:after="49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*Члены организации не несут обязанности по уплате членских взносов  </w:t>
              <w:tab/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59" w:lineRule="auto"/>
              <w:ind w:left="28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66675" cy="76200"/>
                      <wp:effectExtent b="0" l="0" r="0" t="0"/>
                      <wp:docPr id="15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06300" y="3735525"/>
                                <a:ext cx="66675" cy="76200"/>
                                <a:chOff x="5306300" y="3735525"/>
                                <a:chExt cx="79400" cy="8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12663" y="3741900"/>
                                  <a:ext cx="66675" cy="76200"/>
                                  <a:chOff x="0" y="0"/>
                                  <a:chExt cx="66675" cy="76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6675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0" y="0"/>
                                    <a:ext cx="66675" cy="762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200" w="66675">
                                        <a:moveTo>
                                          <a:pt x="0" y="76200"/>
                                        </a:moveTo>
                                        <a:lnTo>
                                          <a:pt x="66675" y="76200"/>
                                        </a:lnTo>
                                        <a:lnTo>
                                          <a:pt x="6667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rnd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6675" cy="76200"/>
                      <wp:effectExtent b="0" l="0" r="0" t="0"/>
                      <wp:docPr id="156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" cy="76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2" w:line="242" w:lineRule="auto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Я даю свое согласие в соответствии с п.4 ст. 9 Федерального закона «О персональных данных» от 27.07.2006 N 152-ФЗ на обработку и публикацию моих персональных данных, на совершение действий, предусмотренных п. 3 ч. 1 ст. 3 Федерального закона «О персональных данных».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59" w:lineRule="auto"/>
              <w:ind w:left="379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59" w:lineRule="auto"/>
        <w:ind w:left="3235" w:firstLine="0"/>
        <w:jc w:val="left"/>
        <w:rPr/>
      </w:pPr>
      <w:r w:rsidDel="00000000" w:rsidR="00000000" w:rsidRPr="00000000">
        <w:rPr>
          <w:color w:val="ffffff"/>
          <w:sz w:val="16"/>
          <w:szCs w:val="16"/>
          <w:rtl w:val="0"/>
        </w:rPr>
        <w:t xml:space="preserve">о</w:t>
      </w:r>
      <w:r w:rsidDel="00000000" w:rsidR="00000000" w:rsidRPr="00000000">
        <w:rPr>
          <w:color w:val="ffffff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97" w:top="1440" w:left="1702" w:right="121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3" w:line="254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49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3" w:before="0" w:line="259" w:lineRule="auto"/>
      <w:ind w:left="10" w:right="0" w:hanging="1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3" w:line="254" w:lineRule="auto"/>
      <w:ind w:left="10" w:hanging="10"/>
      <w:jc w:val="both"/>
    </w:pPr>
    <w:rPr>
      <w:rFonts w:ascii="Calibri" w:cs="Calibri" w:eastAsia="Calibri" w:hAnsi="Calibri"/>
      <w:color w:val="000000"/>
      <w:sz w:val="24"/>
    </w:rPr>
  </w:style>
  <w:style w:type="paragraph" w:styleId="1">
    <w:name w:val="heading 1"/>
    <w:next w:val="a"/>
    <w:link w:val="10"/>
    <w:uiPriority w:val="9"/>
    <w:qFormat w:val="1"/>
    <w:pPr>
      <w:keepNext w:val="1"/>
      <w:keepLines w:val="1"/>
      <w:spacing w:after="0"/>
      <w:ind w:left="10" w:right="149" w:hanging="10"/>
      <w:jc w:val="center"/>
      <w:outlineLvl w:val="0"/>
    </w:pPr>
    <w:rPr>
      <w:rFonts w:ascii="Calibri" w:cs="Calibri" w:eastAsia="Calibri" w:hAnsi="Calibri"/>
      <w:b w:val="1"/>
      <w:color w:val="000000"/>
      <w:sz w:val="24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spacing w:after="73"/>
      <w:ind w:left="10" w:hanging="10"/>
      <w:outlineLvl w:val="1"/>
    </w:pPr>
    <w:rPr>
      <w:rFonts w:ascii="Calibri" w:cs="Calibri" w:eastAsia="Calibri" w:hAnsi="Calibri"/>
      <w:color w:val="000000"/>
      <w:sz w:val="1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link w:val="2"/>
    <w:rPr>
      <w:rFonts w:ascii="Calibri" w:cs="Calibri" w:eastAsia="Calibri" w:hAnsi="Calibri"/>
      <w:color w:val="000000"/>
      <w:sz w:val="16"/>
    </w:rPr>
  </w:style>
  <w:style w:type="character" w:styleId="10" w:customStyle="1">
    <w:name w:val="Заголовок 1 Знак"/>
    <w:link w:val="1"/>
    <w:rPr>
      <w:rFonts w:ascii="Calibri" w:cs="Calibri" w:eastAsia="Calibri" w:hAnsi="Calibri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1JbbSz6eHogv3AdTeLSVHXBz7A==">CgMxLjA4AHIhMVl2RlBuaHBva0hZNnFySVp2VjRnYWlta1d2NGd0SXo1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2022-09-29T07:22:00Z</dcterms:created>
  <dc:creator>Диана Беллер</dc:creator>
</cp:coreProperties>
</file>