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774D7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3DCA4036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130E24DF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20A93CE8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1792451C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6171F8D2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C636C3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D3BC20A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88FD2E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0999BA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FF59CC1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C8B6358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A6EF407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D94BCED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E207C1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F44FD01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74AB0539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5FF45131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3ADBBDD0" w14:textId="77777777" w:rsidR="00824E80" w:rsidRDefault="00824E80" w:rsidP="00824E80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1B0D9574" w14:textId="77777777" w:rsidR="00824E80" w:rsidRDefault="00824E80" w:rsidP="00824E80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732B4227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D95C927" w14:textId="77777777" w:rsidR="00354EE7" w:rsidRPr="00667E05" w:rsidRDefault="003E72CE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90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Б1.О.05 ОРГАНИЗАЦИЯ И УПРАВЛЕНИЕ НЕФТЕГАЗОВЫМ</w:t>
      </w:r>
      <w:r w:rsidRPr="009900C4">
        <w:br/>
      </w:r>
      <w:r w:rsidRPr="00990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ПРОИЗВОДСТВОМ</w:t>
      </w:r>
    </w:p>
    <w:p w14:paraId="5652C817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40D2FBEA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79170683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0361CCE0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2228D10A" w14:textId="77777777" w:rsidTr="00827584">
        <w:tc>
          <w:tcPr>
            <w:tcW w:w="4672" w:type="dxa"/>
          </w:tcPr>
          <w:p w14:paraId="59FD5576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66C47086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191DAAA9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5CBE6985" w14:textId="77777777" w:rsidTr="00827584">
        <w:tc>
          <w:tcPr>
            <w:tcW w:w="4672" w:type="dxa"/>
          </w:tcPr>
          <w:p w14:paraId="12E83697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82FD0B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4932860F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324DB90E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6AC10C20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AFB10C1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FE2F002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101E244B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F63011F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2F0516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AE2FC86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0FE9139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1160ACD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5A9452B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9CF75A3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6E0C117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75C3EC8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8E17E09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DACF104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1EA706D0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9"/>
          <w:headerReference w:type="default" r:id="rId10"/>
          <w:headerReference w:type="first" r:id="rId11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08BD23D2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80"/>
        <w:gridCol w:w="4787"/>
        <w:gridCol w:w="7697"/>
        <w:gridCol w:w="2088"/>
      </w:tblGrid>
      <w:tr w:rsidR="00354EE7" w:rsidRPr="00E82CB5" w14:paraId="2A2FD2D2" w14:textId="77777777" w:rsidTr="00D71B14">
        <w:tc>
          <w:tcPr>
            <w:tcW w:w="254" w:type="pct"/>
          </w:tcPr>
          <w:p w14:paraId="5B13E2FD" w14:textId="562C72CC" w:rsidR="00354EE7" w:rsidRPr="00E82CB5" w:rsidRDefault="00D71B14" w:rsidP="00AD67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pct"/>
          </w:tcPr>
          <w:p w14:paraId="24F7EA7D" w14:textId="42A1CE96" w:rsidR="00354EE7" w:rsidRPr="00E82CB5" w:rsidRDefault="00D71B14" w:rsidP="00AD67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2507" w:type="pct"/>
          </w:tcPr>
          <w:p w14:paraId="55EB8A6F" w14:textId="77777777" w:rsidR="00354EE7" w:rsidRPr="00E82CB5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681" w:type="pct"/>
          </w:tcPr>
          <w:p w14:paraId="482ABA09" w14:textId="77777777" w:rsidR="00354EE7" w:rsidRPr="00E82CB5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D71B14" w:rsidRPr="00E82CB5" w14:paraId="191320C8" w14:textId="77777777" w:rsidTr="00D71B14">
        <w:trPr>
          <w:trHeight w:val="613"/>
        </w:trPr>
        <w:tc>
          <w:tcPr>
            <w:tcW w:w="254" w:type="pct"/>
            <w:vMerge w:val="restart"/>
          </w:tcPr>
          <w:p w14:paraId="3FE399A2" w14:textId="25486704" w:rsidR="00D71B14" w:rsidRPr="00E82CB5" w:rsidRDefault="00D71B14" w:rsidP="002A4BC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pct"/>
            <w:vMerge w:val="restart"/>
          </w:tcPr>
          <w:p w14:paraId="4336CD2D" w14:textId="77777777" w:rsidR="00D71B14" w:rsidRPr="00D71B14" w:rsidRDefault="00D71B14" w:rsidP="00D71B14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1B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УК-3 Способен организовывать и руководить работой команды, вырабатывая</w:t>
            </w:r>
          </w:p>
          <w:p w14:paraId="14A95773" w14:textId="286A080C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командную стратегию для достижения поставленной цели</w:t>
            </w:r>
          </w:p>
        </w:tc>
        <w:tc>
          <w:tcPr>
            <w:tcW w:w="2507" w:type="pct"/>
          </w:tcPr>
          <w:p w14:paraId="3F8C8575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1. Прочитайте текст и установите соответствие.</w:t>
            </w:r>
          </w:p>
          <w:p w14:paraId="0CE8B991" w14:textId="77777777" w:rsidR="00D71B14" w:rsidRPr="00E82CB5" w:rsidRDefault="00D71B14" w:rsidP="0019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Методы организации производственного процесса характеризуются: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D71B14" w:rsidRPr="00E82CB5" w14:paraId="661B7D26" w14:textId="77777777" w:rsidTr="001962EE">
              <w:tc>
                <w:tcPr>
                  <w:tcW w:w="3199" w:type="dxa"/>
                </w:tcPr>
                <w:p w14:paraId="57239DE8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Поточный</w:t>
                  </w:r>
                </w:p>
              </w:tc>
              <w:tc>
                <w:tcPr>
                  <w:tcW w:w="3199" w:type="dxa"/>
                </w:tcPr>
                <w:p w14:paraId="0C6DA9E5" w14:textId="66777666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ольшой неповторяющ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ей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ся номенклатурой продукции</w:t>
                  </w:r>
                </w:p>
              </w:tc>
            </w:tr>
            <w:tr w:rsidR="00D71B14" w:rsidRPr="00E82CB5" w14:paraId="34B658A9" w14:textId="77777777" w:rsidTr="001962EE">
              <w:tc>
                <w:tcPr>
                  <w:tcW w:w="3199" w:type="dxa"/>
                </w:tcPr>
                <w:p w14:paraId="479CF52B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Партионный</w:t>
                  </w:r>
                </w:p>
              </w:tc>
              <w:tc>
                <w:tcPr>
                  <w:tcW w:w="3199" w:type="dxa"/>
                </w:tcPr>
                <w:p w14:paraId="6B764EB5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преимущественным расположением оборудования по группам однотипных станков</w:t>
                  </w:r>
                </w:p>
              </w:tc>
            </w:tr>
            <w:tr w:rsidR="00D71B14" w:rsidRPr="00E82CB5" w14:paraId="1545721B" w14:textId="77777777" w:rsidTr="001962EE">
              <w:tc>
                <w:tcPr>
                  <w:tcW w:w="3199" w:type="dxa"/>
                </w:tcPr>
                <w:p w14:paraId="52741C3E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Единичный</w:t>
                  </w:r>
                </w:p>
              </w:tc>
              <w:tc>
                <w:tcPr>
                  <w:tcW w:w="3199" w:type="dxa"/>
                </w:tcPr>
                <w:p w14:paraId="4B6C4FFD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параллельным выполнением операций на всех рабочих местах</w:t>
                  </w:r>
                </w:p>
              </w:tc>
            </w:tr>
            <w:tr w:rsidR="00D71B14" w:rsidRPr="00E82CB5" w14:paraId="478E8B1E" w14:textId="77777777" w:rsidTr="001962EE">
              <w:tc>
                <w:tcPr>
                  <w:tcW w:w="3199" w:type="dxa"/>
                </w:tcPr>
                <w:p w14:paraId="437935AF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1C0D5BFC" w14:textId="68064656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б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ольшой повторяющ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ей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ся номенклатурой продукции</w:t>
                  </w:r>
                </w:p>
              </w:tc>
            </w:tr>
          </w:tbl>
          <w:p w14:paraId="24373D71" w14:textId="77777777" w:rsidR="00D71B14" w:rsidRPr="00E82CB5" w:rsidRDefault="00D71B14" w:rsidP="00AD675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763CE466" w14:textId="77777777" w:rsidR="00D71B14" w:rsidRPr="00E82CB5" w:rsidRDefault="00D71B14" w:rsidP="0019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А3, Б2, В1</w:t>
            </w:r>
          </w:p>
        </w:tc>
      </w:tr>
      <w:tr w:rsidR="00D71B14" w:rsidRPr="00E82CB5" w14:paraId="4F51FB55" w14:textId="77777777" w:rsidTr="00D71B14">
        <w:trPr>
          <w:trHeight w:val="613"/>
        </w:trPr>
        <w:tc>
          <w:tcPr>
            <w:tcW w:w="254" w:type="pct"/>
            <w:vMerge/>
          </w:tcPr>
          <w:p w14:paraId="0DDD58B9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7FA1704B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6F5DEB33" w14:textId="77777777" w:rsidR="00D71B14" w:rsidRPr="00E82CB5" w:rsidRDefault="00D71B14" w:rsidP="0019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2. Прочитайте текст и установите соответствие.</w:t>
            </w:r>
          </w:p>
          <w:p w14:paraId="0114EA68" w14:textId="77777777" w:rsidR="00D71B14" w:rsidRPr="00E82CB5" w:rsidRDefault="00D71B14" w:rsidP="0019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схематическому изображению подберите соответствующие определения организационных структур из предложенных </w:t>
            </w:r>
          </w:p>
          <w:p w14:paraId="1A715A65" w14:textId="77777777" w:rsidR="00D71B14" w:rsidRPr="00E82CB5" w:rsidRDefault="00D71B14" w:rsidP="00197455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E98CE6F" wp14:editId="47346A97">
                      <wp:simplePos x="0" y="0"/>
                      <wp:positionH relativeFrom="column">
                        <wp:posOffset>1796415</wp:posOffset>
                      </wp:positionH>
                      <wp:positionV relativeFrom="paragraph">
                        <wp:posOffset>168910</wp:posOffset>
                      </wp:positionV>
                      <wp:extent cx="266700" cy="257175"/>
                      <wp:effectExtent l="0" t="0" r="19050" b="28575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55847" w14:textId="77777777" w:rsidR="00D71B14" w:rsidRDefault="00D71B14" w:rsidP="00197455">
                                  <w:r>
                                    <w:t>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E98CE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41.45pt;margin-top:13.3pt;width:21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">
                      <v:textbox>
                        <w:txbxContent>
                          <w:p w14:paraId="59255847" w14:textId="77777777" w:rsidR="00D71B14" w:rsidRDefault="00D71B14" w:rsidP="00197455">
                            <w:r>
                              <w:t>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2C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E9FCD8" wp14:editId="6B95CA13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168910</wp:posOffset>
                      </wp:positionV>
                      <wp:extent cx="266700" cy="257175"/>
                      <wp:effectExtent l="0" t="0" r="19050" b="2857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0DCF2" w14:textId="77777777" w:rsidR="00D71B14" w:rsidRDefault="00D71B14" w:rsidP="00197455">
                                  <w: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0E9FCD8" id="_x0000_s1027" type="#_x0000_t202" style="position:absolute;left:0;text-align:left;margin-left:14.7pt;margin-top:13.3pt;width:21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1kUEQ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">
                      <v:textbox>
                        <w:txbxContent>
                          <w:p w14:paraId="2A00DCF2" w14:textId="77777777" w:rsidR="00D71B14" w:rsidRDefault="00D71B14" w:rsidP="00197455">
                            <w: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2C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6C763269" wp14:editId="0D78DB90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168910</wp:posOffset>
                  </wp:positionV>
                  <wp:extent cx="3619500" cy="15811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70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" t="33646" r="38923" b="30780"/>
                          <a:stretch/>
                        </pic:blipFill>
                        <pic:spPr bwMode="auto">
                          <a:xfrm>
                            <a:off x="0" y="0"/>
                            <a:ext cx="3619500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Функциональная</w:t>
            </w:r>
          </w:p>
          <w:p w14:paraId="09A59A88" w14:textId="77777777" w:rsidR="00D71B14" w:rsidRPr="00E82CB5" w:rsidRDefault="00D71B14" w:rsidP="00197455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Последовательная</w:t>
            </w:r>
          </w:p>
          <w:p w14:paraId="3125F71C" w14:textId="77777777" w:rsidR="00D71B14" w:rsidRPr="00E82CB5" w:rsidRDefault="00D71B14" w:rsidP="00197455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Матричная</w:t>
            </w:r>
          </w:p>
          <w:p w14:paraId="1885C900" w14:textId="77777777" w:rsidR="00D71B14" w:rsidRPr="00E82CB5" w:rsidRDefault="00D71B14" w:rsidP="00197455">
            <w:pPr>
              <w:pStyle w:val="a7"/>
              <w:widowControl w:val="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Межвидовая</w:t>
            </w:r>
          </w:p>
        </w:tc>
        <w:tc>
          <w:tcPr>
            <w:tcW w:w="681" w:type="pct"/>
          </w:tcPr>
          <w:p w14:paraId="5F7CBC55" w14:textId="77777777" w:rsidR="00D71B14" w:rsidRPr="00E82CB5" w:rsidRDefault="00D71B14" w:rsidP="00AC60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А1, Б3</w:t>
            </w:r>
          </w:p>
        </w:tc>
      </w:tr>
      <w:tr w:rsidR="00D71B14" w:rsidRPr="00E82CB5" w14:paraId="288D1D81" w14:textId="77777777" w:rsidTr="00D71B14">
        <w:trPr>
          <w:trHeight w:val="613"/>
        </w:trPr>
        <w:tc>
          <w:tcPr>
            <w:tcW w:w="254" w:type="pct"/>
            <w:vMerge/>
          </w:tcPr>
          <w:p w14:paraId="1723C3FF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5222D87D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1DD81EDC" w14:textId="2FE7A0E8" w:rsidR="00D71B14" w:rsidRPr="00E82CB5" w:rsidRDefault="00D71B14" w:rsidP="001974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>Кто считается основоположником научного менеджмента?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Выбери один правильный ответ.</w:t>
            </w:r>
          </w:p>
          <w:p w14:paraId="0724A389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А) Генри Форд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>Б) Фредерик Тейлор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В) Генри </w:t>
            </w:r>
            <w:proofErr w:type="spellStart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Гантт</w:t>
            </w:r>
            <w:proofErr w:type="spellEnd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Г) Элтон </w:t>
            </w:r>
            <w:proofErr w:type="spellStart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Мэйо</w:t>
            </w:r>
            <w:proofErr w:type="spellEnd"/>
          </w:p>
        </w:tc>
        <w:tc>
          <w:tcPr>
            <w:tcW w:w="681" w:type="pct"/>
          </w:tcPr>
          <w:p w14:paraId="23A2686F" w14:textId="77777777" w:rsidR="00D71B14" w:rsidRPr="00E82CB5" w:rsidRDefault="00D71B14" w:rsidP="00AC60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71B14" w:rsidRPr="00E82CB5" w14:paraId="373D986C" w14:textId="77777777" w:rsidTr="00D71B14">
        <w:trPr>
          <w:trHeight w:val="613"/>
        </w:trPr>
        <w:tc>
          <w:tcPr>
            <w:tcW w:w="254" w:type="pct"/>
            <w:vMerge/>
          </w:tcPr>
          <w:p w14:paraId="48B193A9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5F7AA444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7EFCB7CA" w14:textId="2ED51E52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исходные данные п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роизведите расчеты. </w:t>
            </w:r>
          </w:p>
          <w:p w14:paraId="4023C096" w14:textId="182491DE" w:rsidR="00D71B14" w:rsidRPr="00E82CB5" w:rsidRDefault="00D71B14" w:rsidP="0019745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Для производства 1000 изделий типа А потребуется 500 кг материала М1 и 300 кг материала М2. Планируется выпустить 5000 изделий. Остаток М1 на складе — 800 кг, М2 — 200 кг. 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суммарную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закупке материалов М1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 М2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81" w:type="pct"/>
          </w:tcPr>
          <w:p w14:paraId="35026085" w14:textId="37FB301D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D71B14" w:rsidRPr="00E82CB5" w14:paraId="4B4CB73C" w14:textId="77777777" w:rsidTr="000A2E12">
        <w:trPr>
          <w:trHeight w:val="2465"/>
        </w:trPr>
        <w:tc>
          <w:tcPr>
            <w:tcW w:w="254" w:type="pct"/>
            <w:vMerge/>
          </w:tcPr>
          <w:p w14:paraId="510D335C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02783F3F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5A1EF9CD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5. Прочитайте текст и определите не подходящий вариант ответа. </w:t>
            </w:r>
          </w:p>
          <w:p w14:paraId="716203DD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Основные способы  расчета амортизационных отчислений основных средств:</w:t>
            </w:r>
          </w:p>
          <w:p w14:paraId="583B36AF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А. Линейный способ</w:t>
            </w:r>
          </w:p>
          <w:p w14:paraId="72ADCC16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Б. По сумме чисел лет срока полезного использования </w:t>
            </w:r>
          </w:p>
          <w:p w14:paraId="107B5325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В. Интегральный способ</w:t>
            </w:r>
          </w:p>
          <w:p w14:paraId="66315C53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Г. Способ уменьшаемого остатка </w:t>
            </w:r>
          </w:p>
          <w:p w14:paraId="0EAFCA9A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Д. Пропорционально объему продукции (работ, услуг)</w:t>
            </w:r>
          </w:p>
        </w:tc>
        <w:tc>
          <w:tcPr>
            <w:tcW w:w="681" w:type="pct"/>
          </w:tcPr>
          <w:p w14:paraId="08FC1F62" w14:textId="77777777" w:rsidR="00D71B14" w:rsidRPr="00E82CB5" w:rsidRDefault="00D71B14" w:rsidP="00AC604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71B14" w:rsidRPr="00E82CB5" w14:paraId="7BAB03E6" w14:textId="77777777" w:rsidTr="00D71B14">
        <w:trPr>
          <w:trHeight w:val="3592"/>
        </w:trPr>
        <w:tc>
          <w:tcPr>
            <w:tcW w:w="254" w:type="pct"/>
            <w:vMerge/>
          </w:tcPr>
          <w:p w14:paraId="591E6152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7D886F89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762BD86C" w14:textId="77777777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6. Прочитайте текст и установите соответствие.</w:t>
            </w:r>
          </w:p>
          <w:p w14:paraId="0B1A989B" w14:textId="4DFCBBAD" w:rsidR="00D71B14" w:rsidRPr="00E82CB5" w:rsidRDefault="00D71B14" w:rsidP="001974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Представленным видам износа характерны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отражающиеся на производстве: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D71B14" w:rsidRPr="00E82CB5" w14:paraId="03126289" w14:textId="77777777" w:rsidTr="001962EE">
              <w:tc>
                <w:tcPr>
                  <w:tcW w:w="3199" w:type="dxa"/>
                </w:tcPr>
                <w:p w14:paraId="165D1F0B" w14:textId="77777777" w:rsidR="00D71B14" w:rsidRPr="00E82CB5" w:rsidRDefault="00D71B14" w:rsidP="001962EE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Физический износ</w:t>
                  </w:r>
                </w:p>
              </w:tc>
              <w:tc>
                <w:tcPr>
                  <w:tcW w:w="3199" w:type="dxa"/>
                </w:tcPr>
                <w:p w14:paraId="0D7CAD56" w14:textId="77777777" w:rsidR="00D71B14" w:rsidRPr="00E82CB5" w:rsidRDefault="00D71B14" w:rsidP="001962EE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Результат удорожания производства</w:t>
                  </w:r>
                </w:p>
              </w:tc>
            </w:tr>
            <w:tr w:rsidR="00D71B14" w:rsidRPr="00E82CB5" w14:paraId="3D021D83" w14:textId="77777777" w:rsidTr="001962EE">
              <w:tc>
                <w:tcPr>
                  <w:tcW w:w="3199" w:type="dxa"/>
                </w:tcPr>
                <w:p w14:paraId="735ACE46" w14:textId="77777777" w:rsidR="00D71B14" w:rsidRPr="00E82CB5" w:rsidRDefault="00D71B14" w:rsidP="001962EE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Моральный износ</w:t>
                  </w:r>
                </w:p>
              </w:tc>
              <w:tc>
                <w:tcPr>
                  <w:tcW w:w="3199" w:type="dxa"/>
                </w:tcPr>
                <w:p w14:paraId="7DA84F96" w14:textId="77777777" w:rsidR="00D71B14" w:rsidRPr="00E82CB5" w:rsidRDefault="00D71B14" w:rsidP="001962EE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Результат эксплуатации основных средств</w:t>
                  </w:r>
                </w:p>
              </w:tc>
            </w:tr>
            <w:tr w:rsidR="00D71B14" w:rsidRPr="00E82CB5" w14:paraId="6283EE2B" w14:textId="77777777" w:rsidTr="001962EE">
              <w:tc>
                <w:tcPr>
                  <w:tcW w:w="3199" w:type="dxa"/>
                </w:tcPr>
                <w:p w14:paraId="1532F359" w14:textId="77777777" w:rsidR="00D71B14" w:rsidRPr="00E82CB5" w:rsidRDefault="00D71B14" w:rsidP="001962EE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5EAE5F1E" w14:textId="77777777" w:rsidR="00D71B14" w:rsidRPr="00E82CB5" w:rsidRDefault="00D71B14" w:rsidP="001962EE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Результат создания более новых производительных основных средств </w:t>
                  </w:r>
                </w:p>
              </w:tc>
            </w:tr>
            <w:tr w:rsidR="00D71B14" w:rsidRPr="00E82CB5" w14:paraId="6A88403F" w14:textId="77777777" w:rsidTr="001962EE">
              <w:tc>
                <w:tcPr>
                  <w:tcW w:w="3199" w:type="dxa"/>
                </w:tcPr>
                <w:p w14:paraId="7A54D384" w14:textId="77777777" w:rsidR="00D71B14" w:rsidRPr="00E82CB5" w:rsidRDefault="00D71B14" w:rsidP="001962EE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23435E60" w14:textId="77777777" w:rsidR="00D71B14" w:rsidRPr="00E82CB5" w:rsidRDefault="00D71B14" w:rsidP="001962EE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Результат старения, изнашивания основных средств </w:t>
                  </w:r>
                </w:p>
              </w:tc>
            </w:tr>
          </w:tbl>
          <w:p w14:paraId="081593A5" w14:textId="77777777" w:rsidR="00D71B14" w:rsidRPr="00E82CB5" w:rsidRDefault="00D71B14" w:rsidP="00197455">
            <w:pPr>
              <w:widowControl w:val="0"/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3ECDE3DA" w14:textId="77777777" w:rsidR="00D71B14" w:rsidRPr="00E82CB5" w:rsidRDefault="00D71B14" w:rsidP="00AC604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А2, А4, Б1, Б3</w:t>
            </w:r>
          </w:p>
        </w:tc>
      </w:tr>
      <w:tr w:rsidR="00D71B14" w:rsidRPr="00E82CB5" w14:paraId="6D978BAD" w14:textId="77777777" w:rsidTr="000A2E12">
        <w:trPr>
          <w:trHeight w:val="2253"/>
        </w:trPr>
        <w:tc>
          <w:tcPr>
            <w:tcW w:w="254" w:type="pct"/>
            <w:vMerge/>
          </w:tcPr>
          <w:p w14:paraId="79E89737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55A9FE23" w14:textId="77777777" w:rsidR="00D71B14" w:rsidRPr="00E82CB5" w:rsidRDefault="00D71B14" w:rsidP="002A4B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</w:tcPr>
          <w:p w14:paraId="758779FA" w14:textId="77777777" w:rsidR="00D71B14" w:rsidRPr="00E82CB5" w:rsidRDefault="00D71B14" w:rsidP="002A4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7. Прочитайте текст и выберете правильный ответ. </w:t>
            </w:r>
          </w:p>
          <w:p w14:paraId="695F4FEC" w14:textId="77777777" w:rsidR="00D71B14" w:rsidRPr="00E82CB5" w:rsidRDefault="00D71B14" w:rsidP="002A4B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>Какой метод исследования используется для анализа затрат рабочего времени?</w:t>
            </w:r>
          </w:p>
          <w:p w14:paraId="088A045A" w14:textId="77777777" w:rsidR="00D71B14" w:rsidRPr="00E82CB5" w:rsidRDefault="00D71B14" w:rsidP="002A4BC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А)Фотография рабочего дня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>Б)Социологический опрос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>В)Экономико-математическое моделирование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>Г) SWOT-анализ</w:t>
            </w:r>
          </w:p>
        </w:tc>
        <w:tc>
          <w:tcPr>
            <w:tcW w:w="681" w:type="pct"/>
          </w:tcPr>
          <w:p w14:paraId="31D5AE96" w14:textId="77777777" w:rsidR="00D71B14" w:rsidRPr="00E82CB5" w:rsidRDefault="00D71B14" w:rsidP="00AC60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71B14" w:rsidRPr="00E82CB5" w14:paraId="4F2DF8CF" w14:textId="77777777" w:rsidTr="000A2E12">
        <w:trPr>
          <w:trHeight w:val="6238"/>
        </w:trPr>
        <w:tc>
          <w:tcPr>
            <w:tcW w:w="254" w:type="pct"/>
            <w:vMerge/>
          </w:tcPr>
          <w:p w14:paraId="69D66E38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624F5CA4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19A1FAEA" w14:textId="3B28BD6D" w:rsidR="00D71B14" w:rsidRDefault="00D71B14" w:rsidP="002A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8. Определите преимущества представленной организационной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выберите один или несколько вариантов ответов.</w:t>
            </w:r>
          </w:p>
          <w:p w14:paraId="13ABA0FD" w14:textId="77777777" w:rsidR="000A2E12" w:rsidRPr="00E82CB5" w:rsidRDefault="000A2E12" w:rsidP="002A4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395BB" w14:textId="24F7C5C8" w:rsidR="00D71B14" w:rsidRPr="00E82CB5" w:rsidRDefault="000A2E12" w:rsidP="002A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 wp14:anchorId="708BC8B3" wp14:editId="691CDF33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14605</wp:posOffset>
                  </wp:positionV>
                  <wp:extent cx="4556760" cy="1838325"/>
                  <wp:effectExtent l="0" t="0" r="0" b="9525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12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1" t="48609" r="3447" b="1713"/>
                          <a:stretch/>
                        </pic:blipFill>
                        <pic:spPr bwMode="auto">
                          <a:xfrm>
                            <a:off x="0" y="0"/>
                            <a:ext cx="4556760" cy="183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1B14"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А. Непринужденное поддержание постоянных взаимосвязей между различными функциональными службами </w:t>
            </w:r>
          </w:p>
          <w:p w14:paraId="4E342603" w14:textId="77777777" w:rsidR="00D71B14" w:rsidRPr="00E82CB5" w:rsidRDefault="00D71B14" w:rsidP="002A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Б. Освобождение линейных подразделения от решения специальных вопросов</w:t>
            </w:r>
          </w:p>
          <w:p w14:paraId="41A31D54" w14:textId="77777777" w:rsidR="00D71B14" w:rsidRPr="00E82CB5" w:rsidRDefault="00D71B14" w:rsidP="002A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В. Высокая компетентность специалистов отвечающих за осуществление конкретных функций</w:t>
            </w:r>
          </w:p>
          <w:p w14:paraId="29A8E9FF" w14:textId="77777777" w:rsidR="00D71B14" w:rsidRPr="00E82CB5" w:rsidRDefault="00D71B14" w:rsidP="002A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Г. Исключение дублирования в выполнении управленческих функций</w:t>
            </w:r>
          </w:p>
          <w:p w14:paraId="5025A43E" w14:textId="77777777" w:rsidR="00D71B14" w:rsidRPr="00E82CB5" w:rsidRDefault="00D71B14" w:rsidP="002A4BC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Д. Ускорение процесса выработки решений и высокая оперативность</w:t>
            </w:r>
          </w:p>
        </w:tc>
        <w:tc>
          <w:tcPr>
            <w:tcW w:w="681" w:type="pct"/>
          </w:tcPr>
          <w:p w14:paraId="4F1AB8BD" w14:textId="77777777" w:rsidR="00D71B14" w:rsidRPr="00E82CB5" w:rsidRDefault="00D71B14" w:rsidP="00AC60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71B14" w:rsidRPr="00E82CB5" w14:paraId="3A41F47B" w14:textId="77777777" w:rsidTr="00D71B14">
        <w:tc>
          <w:tcPr>
            <w:tcW w:w="254" w:type="pct"/>
            <w:vMerge/>
          </w:tcPr>
          <w:p w14:paraId="31AF0859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22E00E6F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08967279" w14:textId="77777777" w:rsidR="00D71B14" w:rsidRPr="00E82CB5" w:rsidRDefault="00D71B14" w:rsidP="002A4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9. Прочитайте текст и установите соответствие.</w:t>
            </w:r>
          </w:p>
          <w:p w14:paraId="0EB23DA3" w14:textId="77777777" w:rsidR="00D71B14" w:rsidRDefault="00D71B14" w:rsidP="002A4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организационно правовые формы бизнеса несут ответственность по своим обязательствам: </w:t>
            </w:r>
          </w:p>
          <w:p w14:paraId="3A4BCE3F" w14:textId="77777777" w:rsidR="000A2E12" w:rsidRPr="00E82CB5" w:rsidRDefault="000A2E12" w:rsidP="002A4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067"/>
              <w:gridCol w:w="3402"/>
            </w:tblGrid>
            <w:tr w:rsidR="00D71B14" w:rsidRPr="00E82CB5" w14:paraId="0E8CABE8" w14:textId="77777777" w:rsidTr="000A2E12">
              <w:tc>
                <w:tcPr>
                  <w:tcW w:w="4067" w:type="dxa"/>
                </w:tcPr>
                <w:p w14:paraId="66F35A19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А. Акционерное общество</w:t>
                  </w:r>
                </w:p>
              </w:tc>
              <w:tc>
                <w:tcPr>
                  <w:tcW w:w="3402" w:type="dxa"/>
                </w:tcPr>
                <w:p w14:paraId="20D460A7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Всем своим имуществом организации</w:t>
                  </w:r>
                </w:p>
              </w:tc>
            </w:tr>
            <w:tr w:rsidR="00D71B14" w:rsidRPr="00E82CB5" w14:paraId="4D7E6661" w14:textId="77777777" w:rsidTr="000A2E12">
              <w:tc>
                <w:tcPr>
                  <w:tcW w:w="4067" w:type="dxa"/>
                </w:tcPr>
                <w:p w14:paraId="45AB9077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Государственное (муниципальное) унитарное предприятие</w:t>
                  </w:r>
                </w:p>
              </w:tc>
              <w:tc>
                <w:tcPr>
                  <w:tcW w:w="3402" w:type="dxa"/>
                </w:tcPr>
                <w:p w14:paraId="61D1ED03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В пределах стоимости принадлежащих акций</w:t>
                  </w:r>
                </w:p>
              </w:tc>
            </w:tr>
            <w:tr w:rsidR="00D71B14" w:rsidRPr="00E82CB5" w14:paraId="583B0A77" w14:textId="77777777" w:rsidTr="000A2E12">
              <w:tc>
                <w:tcPr>
                  <w:tcW w:w="4067" w:type="dxa"/>
                </w:tcPr>
                <w:p w14:paraId="052A6C5C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Общество с ограниченной ответственностью</w:t>
                  </w:r>
                </w:p>
              </w:tc>
              <w:tc>
                <w:tcPr>
                  <w:tcW w:w="3402" w:type="dxa"/>
                </w:tcPr>
                <w:p w14:paraId="478BC616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Личным имуществом учредителя</w:t>
                  </w:r>
                </w:p>
              </w:tc>
            </w:tr>
            <w:tr w:rsidR="00D71B14" w:rsidRPr="00E82CB5" w14:paraId="6F1EDD69" w14:textId="77777777" w:rsidTr="000A2E12">
              <w:tc>
                <w:tcPr>
                  <w:tcW w:w="4067" w:type="dxa"/>
                </w:tcPr>
                <w:p w14:paraId="6C0D5437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Индивидуальный предприниматель</w:t>
                  </w:r>
                </w:p>
              </w:tc>
              <w:tc>
                <w:tcPr>
                  <w:tcW w:w="3402" w:type="dxa"/>
                </w:tcPr>
                <w:p w14:paraId="5664ABC7" w14:textId="03A393B5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Личным имуществом акционеров</w:t>
                  </w:r>
                </w:p>
              </w:tc>
            </w:tr>
            <w:tr w:rsidR="00D71B14" w:rsidRPr="00E82CB5" w14:paraId="5F8AEF5A" w14:textId="77777777" w:rsidTr="000A2E12">
              <w:tc>
                <w:tcPr>
                  <w:tcW w:w="4067" w:type="dxa"/>
                </w:tcPr>
                <w:p w14:paraId="3D6E57AF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14:paraId="4D26AB6A" w14:textId="7C21652D" w:rsidR="00D71B14" w:rsidRPr="001962EE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5.Имуществом постоянных клиентов</w:t>
                  </w:r>
                </w:p>
              </w:tc>
            </w:tr>
          </w:tbl>
          <w:p w14:paraId="0E210979" w14:textId="77777777" w:rsidR="00D71B14" w:rsidRPr="00E82CB5" w:rsidRDefault="00D71B14" w:rsidP="00C04725">
            <w:pPr>
              <w:pStyle w:val="a9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681" w:type="pct"/>
          </w:tcPr>
          <w:p w14:paraId="2475120B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Г3</w:t>
            </w:r>
          </w:p>
        </w:tc>
      </w:tr>
      <w:tr w:rsidR="00D71B14" w:rsidRPr="00E82CB5" w14:paraId="1DF55EF0" w14:textId="77777777" w:rsidTr="00D71B14">
        <w:tc>
          <w:tcPr>
            <w:tcW w:w="254" w:type="pct"/>
            <w:vMerge/>
          </w:tcPr>
          <w:p w14:paraId="0F4CED46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15376110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182236EC" w14:textId="1F6B6183" w:rsidR="00D71B14" w:rsidRDefault="00D71B14" w:rsidP="002A4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 текст и выберите правильный вариант ответа.</w:t>
            </w:r>
          </w:p>
          <w:p w14:paraId="089352FF" w14:textId="6FD6A26E" w:rsidR="00D71B14" w:rsidRPr="00E82CB5" w:rsidRDefault="00D71B14" w:rsidP="002A4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Средства, принимающие участие в процессе производства в течение одного производственного цикла, меняют свою натурально-вещественную форму, переносят свою стоимость на вновь созданный продукт сразу и возвращаются в оборот предприятия в виде денежной выручки – это:</w:t>
            </w:r>
          </w:p>
          <w:p w14:paraId="16E3AC3F" w14:textId="77777777" w:rsidR="00D71B14" w:rsidRPr="00E82CB5" w:rsidRDefault="00D71B14" w:rsidP="002A4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А. Производственные запасы</w:t>
            </w:r>
          </w:p>
          <w:p w14:paraId="3753BBC9" w14:textId="77777777" w:rsidR="00D71B14" w:rsidRPr="00E82CB5" w:rsidRDefault="00D71B14" w:rsidP="002A4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Б. Основные производственные фонды</w:t>
            </w:r>
          </w:p>
          <w:p w14:paraId="2257F220" w14:textId="77777777" w:rsidR="00D71B14" w:rsidRPr="00E82CB5" w:rsidRDefault="00D71B14" w:rsidP="002A4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В. Фонды обращения</w:t>
            </w:r>
          </w:p>
          <w:p w14:paraId="22F082E1" w14:textId="77777777" w:rsidR="00D71B14" w:rsidRPr="00E82CB5" w:rsidRDefault="00D71B14" w:rsidP="002A4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Г. Оборотные фонды</w:t>
            </w:r>
          </w:p>
          <w:p w14:paraId="7FD9AFA0" w14:textId="77777777" w:rsidR="00D71B14" w:rsidRPr="00E82CB5" w:rsidRDefault="00D71B14" w:rsidP="00C04725">
            <w:pPr>
              <w:pStyle w:val="a9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681" w:type="pct"/>
          </w:tcPr>
          <w:p w14:paraId="5D338EAD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71B14" w:rsidRPr="00E82CB5" w14:paraId="3056EF8A" w14:textId="77777777" w:rsidTr="00D71B14">
        <w:tc>
          <w:tcPr>
            <w:tcW w:w="254" w:type="pct"/>
            <w:vMerge/>
          </w:tcPr>
          <w:p w14:paraId="6947D9BA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0478ABC9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122C0601" w14:textId="77777777" w:rsidR="00D71B14" w:rsidRDefault="00D71B14" w:rsidP="00A062A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текс и установите соответствие.</w:t>
            </w:r>
          </w:p>
          <w:p w14:paraId="2462F11F" w14:textId="7E96E5F2" w:rsidR="00D71B14" w:rsidRPr="000E662B" w:rsidRDefault="00D71B14" w:rsidP="00A062A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методам управления производственными запасами относятся: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4129"/>
            </w:tblGrid>
            <w:tr w:rsidR="00D71B14" w:rsidRPr="00E82CB5" w14:paraId="47F69A12" w14:textId="77777777" w:rsidTr="000A2E12">
              <w:tc>
                <w:tcPr>
                  <w:tcW w:w="3199" w:type="dxa"/>
                </w:tcPr>
                <w:p w14:paraId="02C90776" w14:textId="37E84138" w:rsidR="00D71B14" w:rsidRPr="001962EE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.MRP </w:t>
                  </w:r>
                  <w:r w:rsidRPr="001962EE">
                    <w:rPr>
                      <w:rFonts w:ascii="Segoe UI" w:hAnsi="Segoe UI" w:cs="Segoe UI"/>
                      <w:color w:val="000000"/>
                      <w:shd w:val="clear" w:color="auto" w:fill="FFFFFF"/>
                      <w:lang w:val="en-US"/>
                    </w:rPr>
                    <w:t>(Material Requirements Planning)</w:t>
                  </w:r>
                </w:p>
              </w:tc>
              <w:tc>
                <w:tcPr>
                  <w:tcW w:w="4129" w:type="dxa"/>
                </w:tcPr>
                <w:p w14:paraId="752FDB22" w14:textId="77777777" w:rsidR="00D71B14" w:rsidRPr="001962EE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Всеобщее управление качеством </w:t>
                  </w:r>
                </w:p>
              </w:tc>
            </w:tr>
            <w:tr w:rsidR="00D71B14" w:rsidRPr="00E82CB5" w14:paraId="1FB80950" w14:textId="77777777" w:rsidTr="000A2E12">
              <w:tc>
                <w:tcPr>
                  <w:tcW w:w="3199" w:type="dxa"/>
                </w:tcPr>
                <w:p w14:paraId="5A81728A" w14:textId="0B659067" w:rsidR="00D71B14" w:rsidRPr="001962EE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JIT</w:t>
                  </w: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1962EE">
                    <w:rPr>
                      <w:rFonts w:ascii="Segoe UI" w:hAnsi="Segoe UI" w:cs="Segoe UI"/>
                      <w:color w:val="000000"/>
                      <w:shd w:val="clear" w:color="auto" w:fill="FFFFFF"/>
                      <w:lang w:val="en-US"/>
                    </w:rPr>
                    <w:t>(Just-In-Time)</w:t>
                  </w:r>
                </w:p>
              </w:tc>
              <w:tc>
                <w:tcPr>
                  <w:tcW w:w="4129" w:type="dxa"/>
                </w:tcPr>
                <w:p w14:paraId="3313F558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Планирование ресурсов предприятия</w:t>
                  </w:r>
                </w:p>
              </w:tc>
            </w:tr>
            <w:tr w:rsidR="00D71B14" w:rsidRPr="00E82CB5" w14:paraId="17DDE5AA" w14:textId="77777777" w:rsidTr="000A2E12">
              <w:tc>
                <w:tcPr>
                  <w:tcW w:w="3199" w:type="dxa"/>
                </w:tcPr>
                <w:p w14:paraId="7249FB74" w14:textId="7E571FD4" w:rsidR="00D71B14" w:rsidRPr="001962EE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ERP</w:t>
                  </w: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(</w:t>
                  </w:r>
                  <w:r w:rsidRPr="001962EE">
                    <w:rPr>
                      <w:rFonts w:ascii="Arial" w:hAnsi="Arial" w:cs="Arial"/>
                      <w:i/>
                      <w:iCs/>
                      <w:color w:val="202122"/>
                      <w:sz w:val="21"/>
                      <w:szCs w:val="21"/>
                      <w:shd w:val="clear" w:color="auto" w:fill="FFFFFF"/>
                      <w:lang w:val="en-US"/>
                    </w:rPr>
                    <w:t>enterprise resource planning)</w:t>
                  </w:r>
                </w:p>
              </w:tc>
              <w:tc>
                <w:tcPr>
                  <w:tcW w:w="4129" w:type="dxa"/>
                </w:tcPr>
                <w:p w14:paraId="1B409697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Точно в срок </w:t>
                  </w:r>
                </w:p>
              </w:tc>
            </w:tr>
            <w:tr w:rsidR="00D71B14" w:rsidRPr="00E82CB5" w14:paraId="44CC9393" w14:textId="77777777" w:rsidTr="000A2E12">
              <w:tc>
                <w:tcPr>
                  <w:tcW w:w="3199" w:type="dxa"/>
                </w:tcPr>
                <w:p w14:paraId="36C07730" w14:textId="32D51FA1" w:rsidR="00D71B14" w:rsidRPr="001962EE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TQM</w:t>
                  </w:r>
                  <w:r w:rsidRPr="001962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1962EE">
                    <w:rPr>
                      <w:rFonts w:ascii="Arial" w:hAnsi="Arial" w:cs="Arial"/>
                      <w:color w:val="333333"/>
                      <w:shd w:val="clear" w:color="auto" w:fill="FFFFFF"/>
                      <w:lang w:val="en-US"/>
                    </w:rPr>
                    <w:t>(Total Quality Management)</w:t>
                  </w:r>
                </w:p>
              </w:tc>
              <w:tc>
                <w:tcPr>
                  <w:tcW w:w="4129" w:type="dxa"/>
                </w:tcPr>
                <w:p w14:paraId="10A92A68" w14:textId="345429E9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Планирование материальны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потребностей</w:t>
                  </w:r>
                </w:p>
              </w:tc>
            </w:tr>
            <w:tr w:rsidR="00D71B14" w:rsidRPr="00E82CB5" w14:paraId="2234186C" w14:textId="77777777" w:rsidTr="000A2E12">
              <w:tc>
                <w:tcPr>
                  <w:tcW w:w="3199" w:type="dxa"/>
                </w:tcPr>
                <w:p w14:paraId="1C05E9CD" w14:textId="77777777" w:rsidR="00D71B14" w:rsidRPr="00E82CB5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29" w:type="dxa"/>
                </w:tcPr>
                <w:p w14:paraId="29E71C44" w14:textId="27D71D61" w:rsidR="00D71B14" w:rsidRPr="000E662B" w:rsidRDefault="00D71B14" w:rsidP="001962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66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Метод, при котором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товары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поступившие первыми и расходуются первыми</w:t>
                  </w:r>
                </w:p>
              </w:tc>
            </w:tr>
          </w:tbl>
          <w:p w14:paraId="7746464A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E03878E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А4, Б3, В2, Г1</w:t>
            </w:r>
          </w:p>
          <w:p w14:paraId="48744A65" w14:textId="77777777" w:rsidR="00D71B14" w:rsidRPr="00E82CB5" w:rsidRDefault="00D71B14" w:rsidP="00A06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B14" w:rsidRPr="00E82CB5" w14:paraId="40C79503" w14:textId="77777777" w:rsidTr="00D71B14">
        <w:tc>
          <w:tcPr>
            <w:tcW w:w="254" w:type="pct"/>
            <w:vMerge/>
          </w:tcPr>
          <w:p w14:paraId="12305BB9" w14:textId="3DEF1ADF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643B92D5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5C7CF248" w14:textId="77777777" w:rsidR="00D71B14" w:rsidRPr="00E82CB5" w:rsidRDefault="00D71B14" w:rsidP="00A062A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12. Средства, принимающие участие в процессе производства в течение длительного времени, не изменяют свою натурально-вещественную форму, переносят свою стоимость на вновь созданный продукт постепенно по частям – это:</w:t>
            </w:r>
          </w:p>
          <w:p w14:paraId="4067AC7E" w14:textId="77777777" w:rsidR="00D71B14" w:rsidRPr="00E82CB5" w:rsidRDefault="00D71B14" w:rsidP="00A062A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А. Оборотные фонды.</w:t>
            </w:r>
          </w:p>
          <w:p w14:paraId="64512CAC" w14:textId="77777777" w:rsidR="00D71B14" w:rsidRPr="00E82CB5" w:rsidRDefault="00D71B14" w:rsidP="00A062A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Б. Фонды обращения.</w:t>
            </w:r>
          </w:p>
          <w:p w14:paraId="192BA697" w14:textId="77777777" w:rsidR="00D71B14" w:rsidRPr="00E82CB5" w:rsidRDefault="00D71B14" w:rsidP="00A062A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В. Основные производственные фонды.</w:t>
            </w:r>
          </w:p>
          <w:p w14:paraId="3AA2BC1B" w14:textId="77777777" w:rsidR="00D71B14" w:rsidRPr="00E82CB5" w:rsidRDefault="00D71B14" w:rsidP="00A062A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Г. Производственные запасы.</w:t>
            </w:r>
          </w:p>
          <w:p w14:paraId="10173C11" w14:textId="77777777" w:rsidR="00D71B14" w:rsidRPr="00E82CB5" w:rsidRDefault="00D71B14" w:rsidP="00A062A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66680D00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71B14" w:rsidRPr="00E82CB5" w14:paraId="35ABD3CC" w14:textId="77777777" w:rsidTr="000A2E12">
        <w:trPr>
          <w:trHeight w:val="1323"/>
        </w:trPr>
        <w:tc>
          <w:tcPr>
            <w:tcW w:w="254" w:type="pct"/>
            <w:vMerge/>
          </w:tcPr>
          <w:p w14:paraId="43AC7007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49529183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7FA527AD" w14:textId="77777777" w:rsidR="00D71B14" w:rsidRPr="00E82CB5" w:rsidRDefault="00D71B14" w:rsidP="00E570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13. Произведите расчеты.</w:t>
            </w:r>
          </w:p>
          <w:p w14:paraId="7DF016EC" w14:textId="77777777" w:rsidR="00D71B14" w:rsidRPr="00E82CB5" w:rsidRDefault="00D71B14" w:rsidP="00E570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 цехе работает 50 человек. За месяц (22 рабочих дня) произведено 11 000 изделий. Определить производительность труда одного работника в день (количество изделий).</w:t>
            </w:r>
          </w:p>
        </w:tc>
        <w:tc>
          <w:tcPr>
            <w:tcW w:w="681" w:type="pct"/>
          </w:tcPr>
          <w:p w14:paraId="7EAC5E55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1B14" w:rsidRPr="00E82CB5" w14:paraId="1513DAE0" w14:textId="77777777" w:rsidTr="000A2E12">
        <w:trPr>
          <w:trHeight w:val="1683"/>
        </w:trPr>
        <w:tc>
          <w:tcPr>
            <w:tcW w:w="254" w:type="pct"/>
            <w:vMerge/>
          </w:tcPr>
          <w:p w14:paraId="1BE908C3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5601D789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1FB6938A" w14:textId="77777777" w:rsidR="00D71B14" w:rsidRPr="00E82CB5" w:rsidRDefault="00D71B14" w:rsidP="0019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14. Начислите амортизацию основного средства за 3 года и 4 месяца линейным способом (в рублях).</w:t>
            </w:r>
          </w:p>
          <w:p w14:paraId="3A46D6C5" w14:textId="77777777" w:rsidR="00D71B14" w:rsidRPr="00E82CB5" w:rsidRDefault="00D71B14" w:rsidP="0019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Срок эксплуатации  5 лет</w:t>
            </w:r>
          </w:p>
          <w:p w14:paraId="4AAA21E7" w14:textId="77777777" w:rsidR="00D71B14" w:rsidRPr="00E82CB5" w:rsidRDefault="00D71B14" w:rsidP="0019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Полная стоимость основного средства – 136 980 руб.</w:t>
            </w:r>
          </w:p>
          <w:p w14:paraId="7BE368B1" w14:textId="77777777" w:rsidR="00D71B14" w:rsidRPr="00E82CB5" w:rsidRDefault="00D71B14" w:rsidP="0019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Норма Амортизации 20%</w:t>
            </w:r>
          </w:p>
        </w:tc>
        <w:tc>
          <w:tcPr>
            <w:tcW w:w="681" w:type="pct"/>
          </w:tcPr>
          <w:p w14:paraId="5E343CF8" w14:textId="77777777" w:rsidR="00D71B14" w:rsidRPr="00E82CB5" w:rsidRDefault="00D71B14" w:rsidP="00E5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91500</w:t>
            </w:r>
          </w:p>
        </w:tc>
      </w:tr>
      <w:tr w:rsidR="00D71B14" w:rsidRPr="00E82CB5" w14:paraId="00B51D24" w14:textId="77777777" w:rsidTr="000A2E12">
        <w:trPr>
          <w:trHeight w:val="1976"/>
        </w:trPr>
        <w:tc>
          <w:tcPr>
            <w:tcW w:w="254" w:type="pct"/>
            <w:vMerge/>
          </w:tcPr>
          <w:p w14:paraId="35C0829E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355FA690" w14:textId="77777777" w:rsidR="00D71B14" w:rsidRPr="00E82CB5" w:rsidRDefault="00D71B14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3185C0E0" w14:textId="77777777" w:rsidR="00D71B14" w:rsidRPr="002F042F" w:rsidRDefault="00D71B14" w:rsidP="002F0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 xml:space="preserve">15. Произведите расчеты. </w:t>
            </w:r>
          </w:p>
          <w:p w14:paraId="73450DB1" w14:textId="77777777" w:rsidR="00D71B14" w:rsidRPr="002F042F" w:rsidRDefault="00D71B14" w:rsidP="002F0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Рассчитайте среднегодовую стоимость основных средств предприятия (в рублях), если на 1 января текущего года стоимость основных средств составляет  600 тысяч рублей, 1 марта приобретено оборудование на сумму 150 тысяч рублей, 1 октября списано оборудования на 50 тысяч рублей  </w:t>
            </w:r>
          </w:p>
        </w:tc>
        <w:tc>
          <w:tcPr>
            <w:tcW w:w="681" w:type="pct"/>
          </w:tcPr>
          <w:p w14:paraId="3B2B219B" w14:textId="77777777" w:rsidR="00D71B14" w:rsidRPr="002F042F" w:rsidRDefault="00D71B14" w:rsidP="002F0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 xml:space="preserve">737 500 </w:t>
            </w:r>
          </w:p>
        </w:tc>
      </w:tr>
      <w:tr w:rsidR="00D71B14" w:rsidRPr="00E82CB5" w14:paraId="472C4A89" w14:textId="77777777" w:rsidTr="00D71B14">
        <w:trPr>
          <w:trHeight w:val="567"/>
        </w:trPr>
        <w:tc>
          <w:tcPr>
            <w:tcW w:w="254" w:type="pct"/>
            <w:vMerge w:val="restart"/>
          </w:tcPr>
          <w:p w14:paraId="5A18F67F" w14:textId="5E57BACA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9" w:type="pct"/>
            <w:vMerge w:val="restart"/>
          </w:tcPr>
          <w:p w14:paraId="20DA2C36" w14:textId="43DCED59" w:rsidR="00D71B14" w:rsidRPr="00D71B1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1B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УК-5 Способен анализировать и учитывать разнообразие культур в процессе</w:t>
            </w:r>
            <w:r w:rsidRPr="00D71B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>межкультурного взаимодействия</w:t>
            </w:r>
          </w:p>
        </w:tc>
        <w:tc>
          <w:tcPr>
            <w:tcW w:w="2507" w:type="pct"/>
          </w:tcPr>
          <w:p w14:paraId="6CDEE86F" w14:textId="77777777" w:rsidR="00D71B14" w:rsidRPr="00E82CB5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.  Прочитайте текст и вставьте правильный ответ. </w:t>
            </w:r>
          </w:p>
          <w:p w14:paraId="3E87DBD7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Японская философия непрерывного улучшения всех аспектов деятельности организации, от производства до управления называется ________</w:t>
            </w:r>
          </w:p>
          <w:p w14:paraId="0934138B" w14:textId="77777777" w:rsidR="00D71B14" w:rsidRDefault="00D71B14" w:rsidP="00D71B14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9A822" w14:textId="77777777" w:rsidR="000A2E12" w:rsidRPr="00E82CB5" w:rsidRDefault="000A2E12" w:rsidP="00D71B14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7684292B" w14:textId="77777777" w:rsidR="00D71B14" w:rsidRPr="00E82CB5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Кайдзен</w:t>
            </w:r>
          </w:p>
        </w:tc>
      </w:tr>
      <w:tr w:rsidR="00D71B14" w:rsidRPr="00E82CB5" w14:paraId="625D7083" w14:textId="77777777" w:rsidTr="00D71B14">
        <w:trPr>
          <w:trHeight w:val="567"/>
        </w:trPr>
        <w:tc>
          <w:tcPr>
            <w:tcW w:w="254" w:type="pct"/>
            <w:vMerge/>
          </w:tcPr>
          <w:p w14:paraId="0934439D" w14:textId="399B8C18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35128958" w14:textId="77777777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232BCE5C" w14:textId="77777777" w:rsidR="00D71B14" w:rsidRPr="002F042F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>17. Прочитайте текст и установите соответствие.</w:t>
            </w:r>
          </w:p>
          <w:p w14:paraId="62986DA5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>Подходы  к управлению проектами  характеризуются: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4122"/>
            </w:tblGrid>
            <w:tr w:rsidR="00D71B14" w:rsidRPr="002F042F" w14:paraId="78E8627A" w14:textId="77777777" w:rsidTr="004324FB">
              <w:tc>
                <w:tcPr>
                  <w:tcW w:w="3199" w:type="dxa"/>
                </w:tcPr>
                <w:p w14:paraId="0CB34510" w14:textId="77777777" w:rsidR="00D71B14" w:rsidRPr="002F042F" w:rsidRDefault="00D71B14" w:rsidP="00D71B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А.KANBAN</w:t>
                  </w:r>
                </w:p>
              </w:tc>
              <w:tc>
                <w:tcPr>
                  <w:tcW w:w="4122" w:type="dxa"/>
                </w:tcPr>
                <w:p w14:paraId="546D1C6D" w14:textId="77777777" w:rsidR="00D71B14" w:rsidRPr="002F042F" w:rsidRDefault="00D71B14" w:rsidP="00D71B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Регулярные спринты</w:t>
                  </w:r>
                </w:p>
              </w:tc>
            </w:tr>
            <w:tr w:rsidR="00D71B14" w:rsidRPr="002F042F" w14:paraId="0D7BF7DA" w14:textId="77777777" w:rsidTr="004324FB">
              <w:tc>
                <w:tcPr>
                  <w:tcW w:w="3199" w:type="dxa"/>
                </w:tcPr>
                <w:p w14:paraId="0616DD35" w14:textId="77777777" w:rsidR="00D71B14" w:rsidRPr="002F042F" w:rsidRDefault="00D71B14" w:rsidP="00D71B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SCRUM</w:t>
                  </w:r>
                </w:p>
              </w:tc>
              <w:tc>
                <w:tcPr>
                  <w:tcW w:w="4122" w:type="dxa"/>
                </w:tcPr>
                <w:p w14:paraId="3630E989" w14:textId="77777777" w:rsidR="00D71B14" w:rsidRPr="002F042F" w:rsidRDefault="00D71B14" w:rsidP="00D71B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Непрерывный рабочий процесс пока проект не будет завершен</w:t>
                  </w:r>
                </w:p>
              </w:tc>
            </w:tr>
            <w:tr w:rsidR="00D71B14" w:rsidRPr="002F042F" w14:paraId="379D84B4" w14:textId="77777777" w:rsidTr="004324FB">
              <w:tc>
                <w:tcPr>
                  <w:tcW w:w="3199" w:type="dxa"/>
                </w:tcPr>
                <w:p w14:paraId="67E019D2" w14:textId="77777777" w:rsidR="00D71B14" w:rsidRPr="002F042F" w:rsidRDefault="00D71B14" w:rsidP="00D71B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В.AGILE</w:t>
                  </w:r>
                </w:p>
              </w:tc>
              <w:tc>
                <w:tcPr>
                  <w:tcW w:w="4122" w:type="dxa"/>
                </w:tcPr>
                <w:p w14:paraId="1B4B6CE6" w14:textId="7A8E7A02" w:rsidR="00D71B14" w:rsidRPr="002F042F" w:rsidRDefault="00D71B14" w:rsidP="00D71B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Игнорирования потенциальных рисков при планировании с целью постановки более амбициозных целей </w:t>
                  </w:r>
                </w:p>
              </w:tc>
            </w:tr>
            <w:tr w:rsidR="00D71B14" w:rsidRPr="002F042F" w14:paraId="4A843167" w14:textId="77777777" w:rsidTr="004324FB">
              <w:tc>
                <w:tcPr>
                  <w:tcW w:w="3199" w:type="dxa"/>
                </w:tcPr>
                <w:p w14:paraId="28915754" w14:textId="77777777" w:rsidR="00D71B14" w:rsidRPr="002F042F" w:rsidRDefault="00D71B14" w:rsidP="00D71B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22" w:type="dxa"/>
                </w:tcPr>
                <w:p w14:paraId="6AD00CB3" w14:textId="20CC8E03" w:rsidR="00D71B14" w:rsidRPr="002F042F" w:rsidRDefault="00D71B14" w:rsidP="00D71B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Фокусируется на гибкости к методологии,  непрерывном улучшении и быстрой адаптации</w:t>
                  </w:r>
                </w:p>
              </w:tc>
            </w:tr>
          </w:tbl>
          <w:p w14:paraId="30F8BC5E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15F26DB" w14:textId="73C3905B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>А2,Б1,В4</w:t>
            </w:r>
          </w:p>
          <w:p w14:paraId="4A628F0D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6CA5A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DB65C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9D531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496AF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5A845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519BD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923C1" w14:textId="77777777" w:rsidR="00D71B14" w:rsidRPr="002F042F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B14" w:rsidRPr="00E82CB5" w14:paraId="60EAA0E6" w14:textId="77777777" w:rsidTr="00D71B14">
        <w:tc>
          <w:tcPr>
            <w:tcW w:w="254" w:type="pct"/>
            <w:vMerge/>
          </w:tcPr>
          <w:p w14:paraId="35B243C8" w14:textId="686EAF94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12DF229B" w14:textId="77777777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153F4AB6" w14:textId="77777777" w:rsidR="00D71B14" w:rsidRPr="00E82CB5" w:rsidRDefault="00D71B14" w:rsidP="00D71B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выберете правильный ответ.</w:t>
            </w:r>
          </w:p>
          <w:p w14:paraId="3821D6A6" w14:textId="77777777" w:rsidR="00D71B14" w:rsidRPr="00E82CB5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>Какой метод организации производства предполагает последовательное выполнение операций на каждой стадии?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>А) Планово- расчетный метод</w:t>
            </w:r>
          </w:p>
          <w:p w14:paraId="5617DAD5" w14:textId="77777777" w:rsidR="00D71B14" w:rsidRDefault="00D71B14" w:rsidP="00D71B14">
            <w:pPr>
              <w:pStyle w:val="p1"/>
              <w:widowControl w:val="0"/>
              <w:tabs>
                <w:tab w:val="left" w:pos="870"/>
              </w:tabs>
              <w:rPr>
                <w:sz w:val="24"/>
                <w:szCs w:val="24"/>
              </w:rPr>
            </w:pPr>
            <w:r w:rsidRPr="00E82CB5">
              <w:rPr>
                <w:sz w:val="24"/>
                <w:szCs w:val="24"/>
              </w:rPr>
              <w:t>Б) Поточный метод</w:t>
            </w:r>
            <w:r w:rsidRPr="00E82CB5">
              <w:rPr>
                <w:sz w:val="24"/>
                <w:szCs w:val="24"/>
              </w:rPr>
              <w:br/>
              <w:t>В) Линейно-функциональный метод</w:t>
            </w:r>
            <w:r w:rsidRPr="00E82CB5">
              <w:rPr>
                <w:sz w:val="24"/>
                <w:szCs w:val="24"/>
              </w:rPr>
              <w:br/>
              <w:t>Г) Матричный метод</w:t>
            </w:r>
          </w:p>
          <w:p w14:paraId="27009830" w14:textId="46EB909E" w:rsidR="00D71B14" w:rsidRPr="00E82CB5" w:rsidRDefault="00D71B14" w:rsidP="00D71B14">
            <w:pPr>
              <w:pStyle w:val="p1"/>
              <w:widowControl w:val="0"/>
              <w:tabs>
                <w:tab w:val="left" w:pos="870"/>
              </w:tabs>
              <w:rPr>
                <w:sz w:val="24"/>
                <w:szCs w:val="24"/>
              </w:rPr>
            </w:pPr>
          </w:p>
        </w:tc>
        <w:tc>
          <w:tcPr>
            <w:tcW w:w="681" w:type="pct"/>
          </w:tcPr>
          <w:p w14:paraId="5CDB3770" w14:textId="77777777" w:rsidR="00D71B14" w:rsidRPr="00E82CB5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71B14" w:rsidRPr="00E82CB5" w14:paraId="3513D26A" w14:textId="77777777" w:rsidTr="00D71B14">
        <w:tc>
          <w:tcPr>
            <w:tcW w:w="254" w:type="pct"/>
            <w:vMerge/>
          </w:tcPr>
          <w:p w14:paraId="242B6FE6" w14:textId="355D1736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317083F3" w14:textId="77777777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4482E05D" w14:textId="77777777" w:rsidR="00D71B14" w:rsidRPr="00E82CB5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Произведите расчеты. </w:t>
            </w:r>
          </w:p>
          <w:p w14:paraId="6BE61684" w14:textId="77777777" w:rsidR="00D71B14" w:rsidRPr="00E82CB5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Проект состоит из этапов А (3 дня), Б (5 дней), В(4 дня), Г (2 дня), Д (6 дней) </w:t>
            </w:r>
          </w:p>
          <w:p w14:paraId="74FAB1C6" w14:textId="77777777" w:rsidR="00D71B14" w:rsidRPr="00E82CB5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При последовательности этапов </w:t>
            </w:r>
          </w:p>
          <w:p w14:paraId="5082E174" w14:textId="77777777" w:rsidR="00D71B14" w:rsidRPr="00E82CB5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 – Б – Г время составит 8 дней</w:t>
            </w:r>
          </w:p>
          <w:p w14:paraId="481007F7" w14:textId="77777777" w:rsidR="00D71B14" w:rsidRPr="00E82CB5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А-В -Д время составит 10 дней</w:t>
            </w:r>
          </w:p>
          <w:p w14:paraId="2A0E6CFE" w14:textId="77777777" w:rsidR="00D71B14" w:rsidRPr="00E82CB5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В-Д время составит 4 дня</w:t>
            </w:r>
          </w:p>
          <w:p w14:paraId="06781316" w14:textId="77777777" w:rsidR="00D71B14" w:rsidRPr="00E82CB5" w:rsidRDefault="00D71B14" w:rsidP="00D71B14">
            <w:pPr>
              <w:pStyle w:val="p1"/>
              <w:widowControl w:val="0"/>
              <w:jc w:val="both"/>
              <w:rPr>
                <w:sz w:val="24"/>
                <w:szCs w:val="24"/>
              </w:rPr>
            </w:pPr>
            <w:r w:rsidRPr="00E82CB5">
              <w:rPr>
                <w:sz w:val="24"/>
                <w:szCs w:val="24"/>
              </w:rPr>
              <w:t>Определить самую короткую продолжительность проекта (в днях)</w:t>
            </w:r>
          </w:p>
        </w:tc>
        <w:tc>
          <w:tcPr>
            <w:tcW w:w="681" w:type="pct"/>
          </w:tcPr>
          <w:p w14:paraId="4780D90E" w14:textId="77777777" w:rsidR="00D71B14" w:rsidRPr="00E82CB5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1B14" w:rsidRPr="00E82CB5" w14:paraId="124F57CB" w14:textId="77777777" w:rsidTr="00D71B14">
        <w:trPr>
          <w:trHeight w:val="6080"/>
        </w:trPr>
        <w:tc>
          <w:tcPr>
            <w:tcW w:w="254" w:type="pct"/>
            <w:vMerge/>
          </w:tcPr>
          <w:p w14:paraId="547C0EAA" w14:textId="7B60E88D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364B67A6" w14:textId="77777777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05D4279F" w14:textId="77777777" w:rsidR="00D71B14" w:rsidRPr="00E82CB5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. Прочитайте текст и установите соответствие.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792"/>
              <w:gridCol w:w="4671"/>
            </w:tblGrid>
            <w:tr w:rsidR="00D71B14" w:rsidRPr="00E82CB5" w14:paraId="76AC3403" w14:textId="77777777" w:rsidTr="000A2E12">
              <w:tc>
                <w:tcPr>
                  <w:tcW w:w="2792" w:type="dxa"/>
                </w:tcPr>
                <w:p w14:paraId="3700A9D9" w14:textId="77777777" w:rsidR="00D71B14" w:rsidRPr="00E82CB5" w:rsidRDefault="00D71B14" w:rsidP="00D71B14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Менеджмент</w:t>
                  </w:r>
                </w:p>
              </w:tc>
              <w:tc>
                <w:tcPr>
                  <w:tcW w:w="4671" w:type="dxa"/>
                </w:tcPr>
                <w:p w14:paraId="2F80AE51" w14:textId="0714A0DA" w:rsidR="00D71B14" w:rsidRPr="00E82CB5" w:rsidRDefault="00D71B14" w:rsidP="000A2E12">
                  <w:pPr>
                    <w:widowControl w:val="0"/>
                    <w:ind w:right="-1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Частный случай бизнеса. Этот вид деятельности связывается с личностью человека, который осуществляет бизнес, затевая новое дело, вкладывая собственные средства в новое предприятие </w:t>
                  </w:r>
                  <w:r w:rsidR="000A2E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принимая на себя личный риск</w:t>
                  </w:r>
                </w:p>
              </w:tc>
            </w:tr>
            <w:tr w:rsidR="00D71B14" w:rsidRPr="00E82CB5" w14:paraId="419E7DF5" w14:textId="77777777" w:rsidTr="000A2E12">
              <w:tc>
                <w:tcPr>
                  <w:tcW w:w="2792" w:type="dxa"/>
                </w:tcPr>
                <w:p w14:paraId="47544815" w14:textId="77777777" w:rsidR="00D71B14" w:rsidRPr="00E82CB5" w:rsidRDefault="00D71B14" w:rsidP="00D71B14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Б. Предпринимательство </w:t>
                  </w:r>
                </w:p>
              </w:tc>
              <w:tc>
                <w:tcPr>
                  <w:tcW w:w="4671" w:type="dxa"/>
                </w:tcPr>
                <w:p w14:paraId="075E242D" w14:textId="5F9CA184" w:rsidR="00D71B14" w:rsidRPr="00E82CB5" w:rsidRDefault="00D71B14" w:rsidP="00D71B14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 w:rsidRPr="003357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357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Деятельность направлена на достижение социально ориентированных целей, а не на получение прибыли</w:t>
                  </w:r>
                </w:p>
              </w:tc>
            </w:tr>
            <w:tr w:rsidR="00D71B14" w:rsidRPr="00E82CB5" w14:paraId="54B6973A" w14:textId="77777777" w:rsidTr="000A2E12">
              <w:tc>
                <w:tcPr>
                  <w:tcW w:w="2792" w:type="dxa"/>
                </w:tcPr>
                <w:p w14:paraId="484BCA5C" w14:textId="631D5AB3" w:rsidR="00D71B14" w:rsidRPr="00E82CB5" w:rsidRDefault="00D71B14" w:rsidP="00D71B14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Бизнес</w:t>
                  </w:r>
                </w:p>
              </w:tc>
              <w:tc>
                <w:tcPr>
                  <w:tcW w:w="4671" w:type="dxa"/>
                </w:tcPr>
                <w:p w14:paraId="1E9EFF58" w14:textId="749F5AD0" w:rsidR="00D71B14" w:rsidRPr="00E82CB5" w:rsidRDefault="00D71B14" w:rsidP="000A2E12">
                  <w:pPr>
                    <w:widowControl w:val="0"/>
                    <w:ind w:right="-1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Это самостоятельный вид профессиональной деятельности, направленный на достижение в ходе любой хозяйственной деятельности фирмы, действующей в рыночных условиях, определенных намеченных целей путем рационального использования материальных и трудовых ресурсов</w:t>
                  </w:r>
                </w:p>
              </w:tc>
            </w:tr>
            <w:tr w:rsidR="00D71B14" w:rsidRPr="00E82CB5" w14:paraId="4D6ECB6E" w14:textId="77777777" w:rsidTr="000A2E12">
              <w:tc>
                <w:tcPr>
                  <w:tcW w:w="2792" w:type="dxa"/>
                </w:tcPr>
                <w:p w14:paraId="7852EEE6" w14:textId="4A66C195" w:rsidR="00D71B14" w:rsidRPr="00E82CB5" w:rsidRDefault="00D71B14" w:rsidP="00D71B14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14:paraId="20A3F806" w14:textId="65F0B0E5" w:rsidR="00D71B14" w:rsidRPr="00E82CB5" w:rsidRDefault="00D71B14" w:rsidP="00D71B14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Это деятельность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направленная на получение прибыли путем создания и реализации определенной продукции или услуг</w:t>
                  </w:r>
                </w:p>
              </w:tc>
            </w:tr>
          </w:tbl>
          <w:p w14:paraId="2E7F1F37" w14:textId="77777777" w:rsidR="00D71B14" w:rsidRPr="00E82CB5" w:rsidRDefault="00D71B14" w:rsidP="00D71B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DDD5C2B" w14:textId="77777777" w:rsidR="00D71B14" w:rsidRPr="00E82CB5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25B9A3" w14:textId="245803C7" w:rsidR="00D71B14" w:rsidRPr="00E82CB5" w:rsidRDefault="00D71B14" w:rsidP="00D71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1B14" w:rsidRPr="00E82CB5" w14:paraId="081D6B85" w14:textId="77777777" w:rsidTr="000A2E12">
        <w:trPr>
          <w:trHeight w:val="268"/>
        </w:trPr>
        <w:tc>
          <w:tcPr>
            <w:tcW w:w="254" w:type="pct"/>
            <w:vMerge/>
          </w:tcPr>
          <w:p w14:paraId="08E7B55B" w14:textId="4C4B7763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13FC1089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pct"/>
          </w:tcPr>
          <w:p w14:paraId="7E494155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Прочитайте текст и определите правильные ответы.</w:t>
            </w:r>
          </w:p>
          <w:p w14:paraId="3A69337B" w14:textId="7DAB8F65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Определите стратегии для эффективного использования культурного разнообразия в смешанных командах:</w:t>
            </w:r>
          </w:p>
          <w:p w14:paraId="271F00DB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 </w:t>
            </w:r>
            <w:r w:rsidRPr="002F042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инклюзивной культуры - п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оддержка атмосферы, где каждый участник чувствует себя ценным и услышанным;</w:t>
            </w:r>
          </w:p>
          <w:p w14:paraId="7D4D944C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Pr="002F042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осведомленность - п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роведение тренингов по культурной осведомленности для всех членов команды</w:t>
            </w:r>
          </w:p>
          <w:p w14:paraId="4998D7FB" w14:textId="3CB8337E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Формирование моно групп с разделением по национальным признакам с целью формирования максимально эффективной коммуникации в сложившихся коллективах</w:t>
            </w:r>
          </w:p>
          <w:p w14:paraId="057469B9" w14:textId="204C1FE3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Г) </w:t>
            </w:r>
            <w:r w:rsidRPr="002F0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культурных праздников и традиций – включение в рабочий процесс мероприятий для обмена традициями и культурными </w:t>
            </w:r>
            <w:r w:rsidRPr="002F04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особенностями</w:t>
            </w:r>
          </w:p>
        </w:tc>
        <w:tc>
          <w:tcPr>
            <w:tcW w:w="681" w:type="pct"/>
          </w:tcPr>
          <w:p w14:paraId="5E088684" w14:textId="1412B9B0" w:rsidR="00D71B14" w:rsidRPr="002F042F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А, Б, Г</w:t>
            </w:r>
          </w:p>
        </w:tc>
      </w:tr>
      <w:tr w:rsidR="00D71B14" w:rsidRPr="00E82CB5" w14:paraId="52704323" w14:textId="77777777" w:rsidTr="000A2E12">
        <w:trPr>
          <w:trHeight w:val="8494"/>
        </w:trPr>
        <w:tc>
          <w:tcPr>
            <w:tcW w:w="254" w:type="pct"/>
            <w:vMerge/>
          </w:tcPr>
          <w:p w14:paraId="6BB28091" w14:textId="1FBFDF15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39FB1DCE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4F0F4DB3" w14:textId="6E66AC83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 Прочитайте текст и установите соответствие.</w:t>
            </w:r>
          </w:p>
          <w:p w14:paraId="1924BCE9" w14:textId="77777777" w:rsidR="00D71B14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управления:</w:t>
            </w:r>
          </w:p>
          <w:p w14:paraId="25E337DB" w14:textId="77777777" w:rsidR="000A2E12" w:rsidRPr="002F042F" w:rsidRDefault="000A2E12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4264"/>
            </w:tblGrid>
            <w:tr w:rsidR="00D71B14" w:rsidRPr="002F042F" w14:paraId="00C1743C" w14:textId="77777777" w:rsidTr="001962EE">
              <w:tc>
                <w:tcPr>
                  <w:tcW w:w="3199" w:type="dxa"/>
                </w:tcPr>
                <w:p w14:paraId="316FEF97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Планирование</w:t>
                  </w:r>
                </w:p>
              </w:tc>
              <w:tc>
                <w:tcPr>
                  <w:tcW w:w="4264" w:type="dxa"/>
                </w:tcPr>
                <w:p w14:paraId="2E474F7F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Это один из способов, с помощью которого руководство обеспечивает единое направление усилий всех членов организации к достижению ее общих целей </w:t>
                  </w:r>
                </w:p>
              </w:tc>
            </w:tr>
            <w:tr w:rsidR="00D71B14" w:rsidRPr="002F042F" w14:paraId="7721975F" w14:textId="77777777" w:rsidTr="001962EE">
              <w:tc>
                <w:tcPr>
                  <w:tcW w:w="3199" w:type="dxa"/>
                </w:tcPr>
                <w:p w14:paraId="1894E503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Организация</w:t>
                  </w:r>
                </w:p>
              </w:tc>
              <w:tc>
                <w:tcPr>
                  <w:tcW w:w="4264" w:type="dxa"/>
                </w:tcPr>
                <w:p w14:paraId="232254F2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Процесс побуждения себя и других к деятельности для достижения определенных целей.</w:t>
                  </w:r>
                </w:p>
              </w:tc>
            </w:tr>
            <w:tr w:rsidR="00D71B14" w:rsidRPr="002F042F" w14:paraId="457F3839" w14:textId="77777777" w:rsidTr="001962EE">
              <w:tc>
                <w:tcPr>
                  <w:tcW w:w="3199" w:type="dxa"/>
                </w:tcPr>
                <w:p w14:paraId="5EB91CB2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Мотивация</w:t>
                  </w:r>
                </w:p>
              </w:tc>
              <w:tc>
                <w:tcPr>
                  <w:tcW w:w="4264" w:type="dxa"/>
                </w:tcPr>
                <w:p w14:paraId="7E8EC096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Процесс обеспечения достижения организации своих целей. Он определяет собой систему наблюдения и проверки соответствия процесса функционирования управляемой подсистемы принятым решениям, а так же выработки определенных действий</w:t>
                  </w:r>
                </w:p>
              </w:tc>
            </w:tr>
            <w:tr w:rsidR="00D71B14" w:rsidRPr="002F042F" w14:paraId="3FF0EE2B" w14:textId="77777777" w:rsidTr="001962EE">
              <w:tc>
                <w:tcPr>
                  <w:tcW w:w="3199" w:type="dxa"/>
                </w:tcPr>
                <w:p w14:paraId="3C9CB4C1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 Контроль</w:t>
                  </w:r>
                </w:p>
              </w:tc>
              <w:tc>
                <w:tcPr>
                  <w:tcW w:w="4264" w:type="dxa"/>
                </w:tcPr>
                <w:p w14:paraId="62CF25FB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 разделение на части и делегирование выполнения общей управленческой задачи путем распределения ответственности и полномочий, а так же установления взаимосвязи между различными видами работ</w:t>
                  </w:r>
                </w:p>
              </w:tc>
            </w:tr>
            <w:tr w:rsidR="00D71B14" w:rsidRPr="002F042F" w14:paraId="29D42C35" w14:textId="77777777" w:rsidTr="001962EE">
              <w:tc>
                <w:tcPr>
                  <w:tcW w:w="3199" w:type="dxa"/>
                </w:tcPr>
                <w:p w14:paraId="5F7316DE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64" w:type="dxa"/>
                </w:tcPr>
                <w:p w14:paraId="5D41367C" w14:textId="126A1800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5.Обеспечение соответствия и согласованности между различными частями управляемой системы путем установления рациональных связей </w:t>
                  </w:r>
                </w:p>
              </w:tc>
            </w:tr>
          </w:tbl>
          <w:p w14:paraId="18330E3D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</w:tcPr>
          <w:p w14:paraId="79B5E71D" w14:textId="18EDB540" w:rsidR="00D71B14" w:rsidRPr="002F042F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А1, Б4, В2, Г3</w:t>
            </w:r>
          </w:p>
        </w:tc>
      </w:tr>
      <w:tr w:rsidR="00D71B14" w:rsidRPr="00E82CB5" w14:paraId="295D2789" w14:textId="77777777" w:rsidTr="00D71B14">
        <w:trPr>
          <w:trHeight w:val="1119"/>
        </w:trPr>
        <w:tc>
          <w:tcPr>
            <w:tcW w:w="254" w:type="pct"/>
            <w:vMerge/>
          </w:tcPr>
          <w:p w14:paraId="37CC7C71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3ACED604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706D285B" w14:textId="5A66B72D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Определите наиболее вероятные значения цветов ламп системы </w:t>
            </w:r>
            <w:proofErr w:type="spellStart"/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Андон</w:t>
            </w:r>
            <w:proofErr w:type="spellEnd"/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6B22A5D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D57F608" wp14:editId="1286868C">
                  <wp:extent cx="586824" cy="177165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monstrasi_sistem_alert_butang_Andon_berfungsi_di_kilang_Colgate_Palmolive_(2009_).pn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50" t="21358" r="1923" b="6592"/>
                          <a:stretch/>
                        </pic:blipFill>
                        <pic:spPr bwMode="auto">
                          <a:xfrm>
                            <a:off x="0" y="0"/>
                            <a:ext cx="586511" cy="1770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0FFCA4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987"/>
            </w:tblGrid>
            <w:tr w:rsidR="00D71B14" w:rsidRPr="002F042F" w14:paraId="6CD3CD2B" w14:textId="77777777" w:rsidTr="000A2E12">
              <w:tc>
                <w:tcPr>
                  <w:tcW w:w="3199" w:type="dxa"/>
                </w:tcPr>
                <w:p w14:paraId="2C5BE4AA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Красный</w:t>
                  </w:r>
                </w:p>
              </w:tc>
              <w:tc>
                <w:tcPr>
                  <w:tcW w:w="3987" w:type="dxa"/>
                </w:tcPr>
                <w:p w14:paraId="5C60135D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Оборудование работает и находится в процессе</w:t>
                  </w:r>
                </w:p>
              </w:tc>
            </w:tr>
            <w:tr w:rsidR="00D71B14" w:rsidRPr="002F042F" w14:paraId="54C2EBD9" w14:textId="77777777" w:rsidTr="000A2E12">
              <w:tc>
                <w:tcPr>
                  <w:tcW w:w="3199" w:type="dxa"/>
                </w:tcPr>
                <w:p w14:paraId="1472EA87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Желтый</w:t>
                  </w:r>
                </w:p>
              </w:tc>
              <w:tc>
                <w:tcPr>
                  <w:tcW w:w="3987" w:type="dxa"/>
                </w:tcPr>
                <w:p w14:paraId="179BF2EB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2.Полная остановка оборудования линии, требуется вмешательство</w:t>
                  </w:r>
                </w:p>
              </w:tc>
            </w:tr>
            <w:tr w:rsidR="00D71B14" w:rsidRPr="002F042F" w14:paraId="43A41A16" w14:textId="77777777" w:rsidTr="000A2E12">
              <w:tc>
                <w:tcPr>
                  <w:tcW w:w="3199" w:type="dxa"/>
                </w:tcPr>
                <w:p w14:paraId="54DED2CD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Зеленый</w:t>
                  </w:r>
                </w:p>
              </w:tc>
              <w:tc>
                <w:tcPr>
                  <w:tcW w:w="3987" w:type="dxa"/>
                </w:tcPr>
                <w:p w14:paraId="0349DCB1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В материалах имеется дефектный элемент, при этом процесс не нужно останавливать</w:t>
                  </w:r>
                </w:p>
              </w:tc>
            </w:tr>
            <w:tr w:rsidR="00D71B14" w:rsidRPr="002F042F" w14:paraId="5DDC0927" w14:textId="77777777" w:rsidTr="000A2E12">
              <w:tc>
                <w:tcPr>
                  <w:tcW w:w="3199" w:type="dxa"/>
                </w:tcPr>
                <w:p w14:paraId="0989A925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 Синий</w:t>
                  </w:r>
                </w:p>
              </w:tc>
              <w:tc>
                <w:tcPr>
                  <w:tcW w:w="3987" w:type="dxa"/>
                </w:tcPr>
                <w:p w14:paraId="012AB12F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 Производство на участке ставится на паузу и требует вмешательства</w:t>
                  </w:r>
                </w:p>
              </w:tc>
            </w:tr>
            <w:tr w:rsidR="00D71B14" w:rsidRPr="002F042F" w14:paraId="4DC6DEFE" w14:textId="77777777" w:rsidTr="000A2E12">
              <w:tc>
                <w:tcPr>
                  <w:tcW w:w="3199" w:type="dxa"/>
                </w:tcPr>
                <w:p w14:paraId="20567E20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87" w:type="dxa"/>
                </w:tcPr>
                <w:p w14:paraId="31315CEE" w14:textId="2CF20D3A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5.На рабочем месте отсутствует ответственный сотрудник</w:t>
                  </w:r>
                </w:p>
              </w:tc>
            </w:tr>
          </w:tbl>
          <w:p w14:paraId="77C0D916" w14:textId="77777777" w:rsidR="00D71B14" w:rsidRPr="002F042F" w:rsidRDefault="00D71B14" w:rsidP="00D71B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</w:tcPr>
          <w:p w14:paraId="3C552444" w14:textId="4DE46314" w:rsidR="00D71B14" w:rsidRPr="002F042F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А2, Б4, В1, Г3</w:t>
            </w:r>
          </w:p>
        </w:tc>
      </w:tr>
      <w:tr w:rsidR="00D71B14" w:rsidRPr="00E82CB5" w14:paraId="131207AB" w14:textId="77777777" w:rsidTr="00D71B14">
        <w:trPr>
          <w:trHeight w:val="1119"/>
        </w:trPr>
        <w:tc>
          <w:tcPr>
            <w:tcW w:w="254" w:type="pct"/>
            <w:vMerge/>
          </w:tcPr>
          <w:p w14:paraId="282D991E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7857CFFD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378137CB" w14:textId="1070CB36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 Прочитайте текст и установите соответствие.</w:t>
            </w:r>
          </w:p>
          <w:p w14:paraId="73462E99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среда предприятия: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987"/>
            </w:tblGrid>
            <w:tr w:rsidR="00D71B14" w:rsidRPr="002F042F" w14:paraId="251E3D9C" w14:textId="77777777" w:rsidTr="000A2E12">
              <w:tc>
                <w:tcPr>
                  <w:tcW w:w="3199" w:type="dxa"/>
                </w:tcPr>
                <w:p w14:paraId="6676AB33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Макросфера</w:t>
                  </w:r>
                </w:p>
              </w:tc>
              <w:tc>
                <w:tcPr>
                  <w:tcW w:w="3987" w:type="dxa"/>
                </w:tcPr>
                <w:p w14:paraId="7192BB09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Потребители </w:t>
                  </w:r>
                </w:p>
              </w:tc>
            </w:tr>
            <w:tr w:rsidR="00D71B14" w:rsidRPr="002F042F" w14:paraId="1E719459" w14:textId="77777777" w:rsidTr="000A2E12">
              <w:tc>
                <w:tcPr>
                  <w:tcW w:w="3199" w:type="dxa"/>
                </w:tcPr>
                <w:p w14:paraId="142E4E89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Микросфера</w:t>
                  </w:r>
                </w:p>
              </w:tc>
              <w:tc>
                <w:tcPr>
                  <w:tcW w:w="3987" w:type="dxa"/>
                </w:tcPr>
                <w:p w14:paraId="4F878E79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Политическая обстановка</w:t>
                  </w:r>
                </w:p>
              </w:tc>
            </w:tr>
            <w:tr w:rsidR="00D71B14" w:rsidRPr="002F042F" w14:paraId="53931B7A" w14:textId="77777777" w:rsidTr="000A2E12">
              <w:tc>
                <w:tcPr>
                  <w:tcW w:w="3199" w:type="dxa"/>
                </w:tcPr>
                <w:p w14:paraId="0654CC63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87" w:type="dxa"/>
                </w:tcPr>
                <w:p w14:paraId="7E31B253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Поставщики</w:t>
                  </w:r>
                </w:p>
              </w:tc>
            </w:tr>
            <w:tr w:rsidR="00D71B14" w:rsidRPr="002F042F" w14:paraId="6FAA5E33" w14:textId="77777777" w:rsidTr="000A2E12">
              <w:tc>
                <w:tcPr>
                  <w:tcW w:w="3199" w:type="dxa"/>
                </w:tcPr>
                <w:p w14:paraId="4D9204F1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87" w:type="dxa"/>
                </w:tcPr>
                <w:p w14:paraId="75D4616C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 Природно-экологическая обстановка</w:t>
                  </w:r>
                </w:p>
              </w:tc>
            </w:tr>
          </w:tbl>
          <w:p w14:paraId="5BD310AC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</w:tcPr>
          <w:p w14:paraId="4B3388C0" w14:textId="75ECAF01" w:rsidR="00D71B14" w:rsidRPr="002F042F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А2, А4, Б1, Б3</w:t>
            </w:r>
          </w:p>
        </w:tc>
      </w:tr>
      <w:tr w:rsidR="00D71B14" w:rsidRPr="00E82CB5" w14:paraId="5D6C910C" w14:textId="77777777" w:rsidTr="00D71B14">
        <w:trPr>
          <w:trHeight w:val="2248"/>
        </w:trPr>
        <w:tc>
          <w:tcPr>
            <w:tcW w:w="254" w:type="pct"/>
            <w:vMerge/>
          </w:tcPr>
          <w:p w14:paraId="75C27CA5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4134C9E4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213204B9" w14:textId="43BE80DF" w:rsidR="00D71B14" w:rsidRPr="002F042F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25. Прочитайте текст и установите последовательность.  </w:t>
            </w:r>
          </w:p>
          <w:p w14:paraId="16EBFF55" w14:textId="30F8B886" w:rsidR="00D71B14" w:rsidRPr="002F042F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Расставьте от основания к вершине человеческие потребности согласно иерархии 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Маслоу: </w:t>
            </w:r>
          </w:p>
          <w:p w14:paraId="76AF1659" w14:textId="77777777" w:rsidR="00D71B14" w:rsidRPr="002F042F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Безопасность </w:t>
            </w:r>
          </w:p>
          <w:p w14:paraId="35F9568F" w14:textId="77777777" w:rsidR="00D71B14" w:rsidRPr="002F042F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Физиологические потребности</w:t>
            </w:r>
          </w:p>
          <w:p w14:paraId="397A7A1A" w14:textId="77777777" w:rsidR="00D71B14" w:rsidRPr="002F042F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Самореализация</w:t>
            </w:r>
          </w:p>
          <w:p w14:paraId="2AAAFC3B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Признание и уважение</w:t>
            </w:r>
          </w:p>
          <w:p w14:paraId="7C9B3387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Социальные потребности</w:t>
            </w:r>
          </w:p>
        </w:tc>
        <w:tc>
          <w:tcPr>
            <w:tcW w:w="681" w:type="pct"/>
          </w:tcPr>
          <w:p w14:paraId="6914C8E9" w14:textId="0506C464" w:rsidR="00D71B14" w:rsidRPr="002F042F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БАДГВ</w:t>
            </w:r>
          </w:p>
        </w:tc>
      </w:tr>
      <w:tr w:rsidR="00D71B14" w:rsidRPr="00E82CB5" w14:paraId="4E9A3785" w14:textId="77777777" w:rsidTr="00D71B14">
        <w:trPr>
          <w:trHeight w:val="1119"/>
        </w:trPr>
        <w:tc>
          <w:tcPr>
            <w:tcW w:w="254" w:type="pct"/>
            <w:vMerge/>
          </w:tcPr>
          <w:p w14:paraId="29CAB53A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609728B1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2200F81A" w14:textId="3D2F87E5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 Дополните таблицу недостающим значением нормы амортизации на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год срока службы </w:t>
            </w:r>
          </w:p>
          <w:p w14:paraId="1A3AC335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нормы амортизации по сумме чисел лет полезного использования: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132"/>
              <w:gridCol w:w="2133"/>
              <w:gridCol w:w="2133"/>
            </w:tblGrid>
            <w:tr w:rsidR="00D71B14" w:rsidRPr="002F042F" w14:paraId="2C3AF968" w14:textId="77777777" w:rsidTr="001962EE">
              <w:tc>
                <w:tcPr>
                  <w:tcW w:w="2132" w:type="dxa"/>
                </w:tcPr>
                <w:p w14:paraId="5B5F7FD9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Срок службы в годах</w:t>
                  </w:r>
                </w:p>
              </w:tc>
              <w:tc>
                <w:tcPr>
                  <w:tcW w:w="2133" w:type="dxa"/>
                </w:tcPr>
                <w:p w14:paraId="79B89F7D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 лет, записанное в обратном порядке</w:t>
                  </w:r>
                </w:p>
              </w:tc>
              <w:tc>
                <w:tcPr>
                  <w:tcW w:w="2133" w:type="dxa"/>
                </w:tcPr>
                <w:p w14:paraId="3ACB81AF" w14:textId="637D4204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Норма амортизации в процентах</w:t>
                  </w:r>
                </w:p>
              </w:tc>
            </w:tr>
            <w:tr w:rsidR="00D71B14" w:rsidRPr="002F042F" w14:paraId="40D50F63" w14:textId="77777777" w:rsidTr="001962EE">
              <w:tc>
                <w:tcPr>
                  <w:tcW w:w="2132" w:type="dxa"/>
                </w:tcPr>
                <w:p w14:paraId="6D7ED4A8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1-й</w:t>
                  </w:r>
                </w:p>
              </w:tc>
              <w:tc>
                <w:tcPr>
                  <w:tcW w:w="2133" w:type="dxa"/>
                </w:tcPr>
                <w:p w14:paraId="35B134FB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33" w:type="dxa"/>
                </w:tcPr>
                <w:p w14:paraId="6A4A5613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?</w:t>
                  </w:r>
                </w:p>
              </w:tc>
            </w:tr>
            <w:tr w:rsidR="00D71B14" w:rsidRPr="002F042F" w14:paraId="18C161D0" w14:textId="77777777" w:rsidTr="001962EE">
              <w:tc>
                <w:tcPr>
                  <w:tcW w:w="2132" w:type="dxa"/>
                </w:tcPr>
                <w:p w14:paraId="48BC25CD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2-й</w:t>
                  </w:r>
                </w:p>
              </w:tc>
              <w:tc>
                <w:tcPr>
                  <w:tcW w:w="2133" w:type="dxa"/>
                </w:tcPr>
                <w:p w14:paraId="75030555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33" w:type="dxa"/>
                </w:tcPr>
                <w:p w14:paraId="0FF0823F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23,8</w:t>
                  </w:r>
                </w:p>
              </w:tc>
            </w:tr>
            <w:tr w:rsidR="00D71B14" w:rsidRPr="002F042F" w14:paraId="0630769A" w14:textId="77777777" w:rsidTr="001962EE">
              <w:tc>
                <w:tcPr>
                  <w:tcW w:w="2132" w:type="dxa"/>
                </w:tcPr>
                <w:p w14:paraId="4DD22182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3-й</w:t>
                  </w:r>
                </w:p>
              </w:tc>
              <w:tc>
                <w:tcPr>
                  <w:tcW w:w="2133" w:type="dxa"/>
                </w:tcPr>
                <w:p w14:paraId="115C53DE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33" w:type="dxa"/>
                </w:tcPr>
                <w:p w14:paraId="1E0A24BF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</w:tr>
            <w:tr w:rsidR="00D71B14" w:rsidRPr="002F042F" w14:paraId="194BDFC4" w14:textId="77777777" w:rsidTr="001962EE">
              <w:tc>
                <w:tcPr>
                  <w:tcW w:w="2132" w:type="dxa"/>
                </w:tcPr>
                <w:p w14:paraId="0C42A2CD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4-й</w:t>
                  </w:r>
                </w:p>
              </w:tc>
              <w:tc>
                <w:tcPr>
                  <w:tcW w:w="2133" w:type="dxa"/>
                </w:tcPr>
                <w:p w14:paraId="736C566E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33" w:type="dxa"/>
                </w:tcPr>
                <w:p w14:paraId="1E3CB080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14,3</w:t>
                  </w:r>
                </w:p>
              </w:tc>
            </w:tr>
            <w:tr w:rsidR="00D71B14" w:rsidRPr="002F042F" w14:paraId="38911DB2" w14:textId="77777777" w:rsidTr="001962EE">
              <w:tc>
                <w:tcPr>
                  <w:tcW w:w="2132" w:type="dxa"/>
                </w:tcPr>
                <w:p w14:paraId="0ED41DB3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5-й</w:t>
                  </w:r>
                </w:p>
              </w:tc>
              <w:tc>
                <w:tcPr>
                  <w:tcW w:w="2133" w:type="dxa"/>
                </w:tcPr>
                <w:p w14:paraId="7A84180B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33" w:type="dxa"/>
                </w:tcPr>
                <w:p w14:paraId="389B4ACB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9,5</w:t>
                  </w:r>
                </w:p>
              </w:tc>
            </w:tr>
            <w:tr w:rsidR="00D71B14" w:rsidRPr="002F042F" w14:paraId="1893ED74" w14:textId="77777777" w:rsidTr="001962EE">
              <w:tc>
                <w:tcPr>
                  <w:tcW w:w="2132" w:type="dxa"/>
                </w:tcPr>
                <w:p w14:paraId="322D083C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6-й</w:t>
                  </w:r>
                </w:p>
              </w:tc>
              <w:tc>
                <w:tcPr>
                  <w:tcW w:w="2133" w:type="dxa"/>
                </w:tcPr>
                <w:p w14:paraId="04A1C615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33" w:type="dxa"/>
                </w:tcPr>
                <w:p w14:paraId="4D38D6C4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4,9</w:t>
                  </w:r>
                </w:p>
              </w:tc>
            </w:tr>
            <w:tr w:rsidR="00D71B14" w:rsidRPr="002F042F" w14:paraId="57FD9C51" w14:textId="77777777" w:rsidTr="001962EE">
              <w:tc>
                <w:tcPr>
                  <w:tcW w:w="2132" w:type="dxa"/>
                </w:tcPr>
                <w:p w14:paraId="7E094338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Всего: 6лет</w:t>
                  </w:r>
                </w:p>
              </w:tc>
              <w:tc>
                <w:tcPr>
                  <w:tcW w:w="2133" w:type="dxa"/>
                </w:tcPr>
                <w:p w14:paraId="4464B181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 часть</w:t>
                  </w:r>
                </w:p>
              </w:tc>
              <w:tc>
                <w:tcPr>
                  <w:tcW w:w="2133" w:type="dxa"/>
                </w:tcPr>
                <w:p w14:paraId="65FA8CEF" w14:textId="77777777" w:rsidR="00D71B14" w:rsidRPr="002F042F" w:rsidRDefault="00D71B14" w:rsidP="00D71B1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3762B40E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</w:tcPr>
          <w:p w14:paraId="60A254C0" w14:textId="77777777" w:rsidR="00D71B14" w:rsidRPr="002F042F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D71B14" w:rsidRPr="00E82CB5" w14:paraId="5238B95A" w14:textId="77777777" w:rsidTr="00D71B14">
        <w:trPr>
          <w:trHeight w:val="1119"/>
        </w:trPr>
        <w:tc>
          <w:tcPr>
            <w:tcW w:w="254" w:type="pct"/>
            <w:vMerge/>
          </w:tcPr>
          <w:p w14:paraId="0D50C721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6EF40059" w14:textId="77777777" w:rsidR="00D71B14" w:rsidRPr="00E82CB5" w:rsidRDefault="00D71B14" w:rsidP="00D71B1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21BE3B7D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 Прочитайте текст и установите соответствие.</w:t>
            </w:r>
          </w:p>
          <w:p w14:paraId="19FCE648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Соотнесите с классификацией представленные основные фонды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4270"/>
            </w:tblGrid>
            <w:tr w:rsidR="00D71B14" w:rsidRPr="002F042F" w14:paraId="5CF2FFBE" w14:textId="77777777" w:rsidTr="000A2E12">
              <w:tc>
                <w:tcPr>
                  <w:tcW w:w="3199" w:type="dxa"/>
                </w:tcPr>
                <w:p w14:paraId="161B10A8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Производственные основные фонды</w:t>
                  </w:r>
                </w:p>
              </w:tc>
              <w:tc>
                <w:tcPr>
                  <w:tcW w:w="4270" w:type="dxa"/>
                </w:tcPr>
                <w:p w14:paraId="275AAEDC" w14:textId="575A8DE3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Спортивная база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принадлежащая предприятию</w:t>
                  </w:r>
                </w:p>
              </w:tc>
            </w:tr>
            <w:tr w:rsidR="00D71B14" w:rsidRPr="002F042F" w14:paraId="2DD034DD" w14:textId="77777777" w:rsidTr="000A2E12">
              <w:tc>
                <w:tcPr>
                  <w:tcW w:w="3199" w:type="dxa"/>
                </w:tcPr>
                <w:p w14:paraId="714A0359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Непроизводственные основные фонды</w:t>
                  </w:r>
                </w:p>
              </w:tc>
              <w:tc>
                <w:tcPr>
                  <w:tcW w:w="4270" w:type="dxa"/>
                </w:tcPr>
                <w:p w14:paraId="3F6F59AE" w14:textId="48020FA9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Магистральный трубопровод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находящийся в работе</w:t>
                  </w:r>
                </w:p>
              </w:tc>
            </w:tr>
            <w:tr w:rsidR="00D71B14" w:rsidRPr="002F042F" w14:paraId="37188A2B" w14:textId="77777777" w:rsidTr="000A2E12">
              <w:tc>
                <w:tcPr>
                  <w:tcW w:w="3199" w:type="dxa"/>
                </w:tcPr>
                <w:p w14:paraId="2788D528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В. Бездействующие основные фонды </w:t>
                  </w:r>
                </w:p>
              </w:tc>
              <w:tc>
                <w:tcPr>
                  <w:tcW w:w="4270" w:type="dxa"/>
                </w:tcPr>
                <w:p w14:paraId="47663553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Мобильный УПН переданные в пользование сторонней организацией </w:t>
                  </w:r>
                </w:p>
              </w:tc>
            </w:tr>
            <w:tr w:rsidR="00D71B14" w:rsidRPr="002F042F" w14:paraId="6950F054" w14:textId="77777777" w:rsidTr="000A2E12">
              <w:tc>
                <w:tcPr>
                  <w:tcW w:w="3199" w:type="dxa"/>
                </w:tcPr>
                <w:p w14:paraId="4379655E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 Арендованные основные фонды</w:t>
                  </w:r>
                </w:p>
              </w:tc>
              <w:tc>
                <w:tcPr>
                  <w:tcW w:w="4270" w:type="dxa"/>
                </w:tcPr>
                <w:p w14:paraId="2332A782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 Законсервированная насосная станция</w:t>
                  </w:r>
                </w:p>
              </w:tc>
            </w:tr>
            <w:tr w:rsidR="00D71B14" w:rsidRPr="002F042F" w14:paraId="5CAE27D5" w14:textId="77777777" w:rsidTr="000A2E12">
              <w:tc>
                <w:tcPr>
                  <w:tcW w:w="3199" w:type="dxa"/>
                </w:tcPr>
                <w:p w14:paraId="6D4EAB70" w14:textId="77777777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70" w:type="dxa"/>
                </w:tcPr>
                <w:p w14:paraId="7E13E7BD" w14:textId="1D9BBA1D" w:rsidR="00D71B14" w:rsidRPr="002F042F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Рабочий персонал</w:t>
                  </w:r>
                </w:p>
              </w:tc>
            </w:tr>
          </w:tbl>
          <w:p w14:paraId="6120B901" w14:textId="77777777" w:rsidR="00D71B14" w:rsidRPr="002F042F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</w:tcPr>
          <w:p w14:paraId="3F664A2F" w14:textId="77777777" w:rsidR="00D71B14" w:rsidRPr="002F042F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А2, Б1, В4, Г3</w:t>
            </w:r>
          </w:p>
        </w:tc>
      </w:tr>
      <w:tr w:rsidR="00D71B14" w:rsidRPr="00E82CB5" w14:paraId="22C8D864" w14:textId="77777777" w:rsidTr="00D71B14">
        <w:trPr>
          <w:trHeight w:val="1119"/>
        </w:trPr>
        <w:tc>
          <w:tcPr>
            <w:tcW w:w="254" w:type="pct"/>
            <w:vMerge w:val="restart"/>
          </w:tcPr>
          <w:p w14:paraId="7199443C" w14:textId="7DC5010B" w:rsidR="00D71B14" w:rsidRPr="00E82CB5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pct"/>
            <w:vMerge w:val="restart"/>
          </w:tcPr>
          <w:p w14:paraId="75EB1AC5" w14:textId="0A906B8E" w:rsidR="00D71B14" w:rsidRPr="00D71B1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1B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ОПК-6 Способен участвовать в реализации основных и дополнительных</w:t>
            </w:r>
            <w:r w:rsidRPr="00D71B14">
              <w:rPr>
                <w:iCs/>
              </w:rPr>
              <w:br/>
            </w:r>
            <w:r w:rsidRPr="00D71B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профессиональных образовательных программ, используя специальные научные и</w:t>
            </w:r>
            <w:r w:rsidRPr="00D71B14">
              <w:rPr>
                <w:iCs/>
              </w:rPr>
              <w:br/>
            </w:r>
            <w:r w:rsidRPr="00D71B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профессиональные знания</w:t>
            </w:r>
          </w:p>
        </w:tc>
        <w:tc>
          <w:tcPr>
            <w:tcW w:w="2507" w:type="pct"/>
          </w:tcPr>
          <w:p w14:paraId="576EE8C8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 Определите  возможные причины выбытия основных средств (возможны несколько правильных ответов):</w:t>
            </w:r>
          </w:p>
          <w:p w14:paraId="54E52C2D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Реализация за плату </w:t>
            </w:r>
          </w:p>
          <w:p w14:paraId="76DCAD49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Выявленная инвентаризацией недостача и порча ОФ</w:t>
            </w:r>
          </w:p>
          <w:p w14:paraId="0AF0BBCA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Передача в личное пользование </w:t>
            </w:r>
          </w:p>
          <w:p w14:paraId="5060E802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Безвозмездная передача</w:t>
            </w:r>
          </w:p>
        </w:tc>
        <w:tc>
          <w:tcPr>
            <w:tcW w:w="681" w:type="pct"/>
          </w:tcPr>
          <w:p w14:paraId="30B17456" w14:textId="77777777" w:rsidR="00D71B14" w:rsidRPr="00163B71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Б, Г</w:t>
            </w:r>
          </w:p>
        </w:tc>
      </w:tr>
      <w:tr w:rsidR="00D71B14" w:rsidRPr="00E82CB5" w14:paraId="212B6C37" w14:textId="77777777" w:rsidTr="00D71B14">
        <w:trPr>
          <w:trHeight w:val="1119"/>
        </w:trPr>
        <w:tc>
          <w:tcPr>
            <w:tcW w:w="254" w:type="pct"/>
            <w:vMerge/>
          </w:tcPr>
          <w:p w14:paraId="0E22434E" w14:textId="16D3B937" w:rsidR="00D71B14" w:rsidRPr="00B2378D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537CCC0B" w14:textId="78D20524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75ACB17D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 Прочитайте текст и установите соответствие.</w:t>
            </w:r>
          </w:p>
          <w:p w14:paraId="7D21ED09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Представленные формулы для расчета показателей: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4129"/>
            </w:tblGrid>
            <w:tr w:rsidR="00D71B14" w:rsidRPr="00163B71" w14:paraId="048F0DD0" w14:textId="77777777" w:rsidTr="000A2E12">
              <w:tc>
                <w:tcPr>
                  <w:tcW w:w="3199" w:type="dxa"/>
                </w:tcPr>
                <w:p w14:paraId="198F7060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Фондоотдача</w:t>
                  </w:r>
                </w:p>
              </w:tc>
              <w:tc>
                <w:tcPr>
                  <w:tcW w:w="4129" w:type="dxa"/>
                </w:tcPr>
                <w:p w14:paraId="2ED6E154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Отношение годовой продукции (выручка от реализации) к среднегодовой стоимости основных средств</w:t>
                  </w:r>
                </w:p>
              </w:tc>
            </w:tr>
            <w:tr w:rsidR="00D71B14" w:rsidRPr="00163B71" w14:paraId="54DF9CA7" w14:textId="77777777" w:rsidTr="000A2E12">
              <w:tc>
                <w:tcPr>
                  <w:tcW w:w="3199" w:type="dxa"/>
                </w:tcPr>
                <w:p w14:paraId="1DFB44D2" w14:textId="1EB9FEF8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Б. </w:t>
                  </w:r>
                  <w:proofErr w:type="spellStart"/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Фондоемкость</w:t>
                  </w:r>
                  <w:proofErr w:type="spellEnd"/>
                </w:p>
              </w:tc>
              <w:tc>
                <w:tcPr>
                  <w:tcW w:w="4129" w:type="dxa"/>
                </w:tcPr>
                <w:p w14:paraId="4B8BFFC2" w14:textId="0253E641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Отношение суммы списочной численности персонала за период на количество рабочих дней в периоде</w:t>
                  </w:r>
                </w:p>
              </w:tc>
            </w:tr>
            <w:tr w:rsidR="00D71B14" w:rsidRPr="00163B71" w14:paraId="01E95104" w14:textId="77777777" w:rsidTr="000A2E12">
              <w:tc>
                <w:tcPr>
                  <w:tcW w:w="3199" w:type="dxa"/>
                </w:tcPr>
                <w:p w14:paraId="7F11A42C" w14:textId="607723CB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Фондовооруженность</w:t>
                  </w:r>
                </w:p>
              </w:tc>
              <w:tc>
                <w:tcPr>
                  <w:tcW w:w="4129" w:type="dxa"/>
                </w:tcPr>
                <w:p w14:paraId="62D4345A" w14:textId="2577295C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Отношение среднегодовой стоимости основных средств к годовой продукции (выручка от реализации)</w:t>
                  </w:r>
                </w:p>
              </w:tc>
            </w:tr>
            <w:tr w:rsidR="00D71B14" w:rsidRPr="00163B71" w14:paraId="1DCF7C1C" w14:textId="77777777" w:rsidTr="000A2E12">
              <w:tc>
                <w:tcPr>
                  <w:tcW w:w="3199" w:type="dxa"/>
                </w:tcPr>
                <w:p w14:paraId="6ED5C4A4" w14:textId="46AFCD65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29" w:type="dxa"/>
                </w:tcPr>
                <w:p w14:paraId="19E5BEA5" w14:textId="600A03B2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 Отношение среднегодовой стоимости основных средств к среднесписочной численности персонала</w:t>
                  </w:r>
                </w:p>
              </w:tc>
            </w:tr>
          </w:tbl>
          <w:p w14:paraId="3BD9128B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</w:tcPr>
          <w:p w14:paraId="11A92635" w14:textId="30D5F0F3" w:rsidR="00D71B14" w:rsidRPr="00163B71" w:rsidRDefault="00D71B14" w:rsidP="00D71B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А1, Б3, В4</w:t>
            </w:r>
          </w:p>
        </w:tc>
      </w:tr>
      <w:tr w:rsidR="00D71B14" w:rsidRPr="00E82CB5" w14:paraId="1A0AF017" w14:textId="77777777" w:rsidTr="00D71B14">
        <w:trPr>
          <w:trHeight w:val="1119"/>
        </w:trPr>
        <w:tc>
          <w:tcPr>
            <w:tcW w:w="254" w:type="pct"/>
            <w:vMerge/>
          </w:tcPr>
          <w:p w14:paraId="19E32CDC" w14:textId="3B7671B1" w:rsidR="00D71B1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3B3CB436" w14:textId="6798788A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22DA4F9D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 К путям повышения эффективности использования оборотных средств относятся:</w:t>
            </w:r>
          </w:p>
          <w:p w14:paraId="2C2D0544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Снижение удельных расходов топлива на единицу выпускаемой продукции</w:t>
            </w:r>
          </w:p>
          <w:p w14:paraId="562FC344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Выявление ненужных для производства и излишних материалов с целью их реализации</w:t>
            </w:r>
          </w:p>
          <w:p w14:paraId="0162DF13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Закупка более дорогостоящих материалов с целью поддержки предприятий партнеров </w:t>
            </w:r>
          </w:p>
          <w:p w14:paraId="4914876F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Закупка сырья для производства в более качественной упаковке с целью повышения имиджа продукта   </w:t>
            </w:r>
          </w:p>
        </w:tc>
        <w:tc>
          <w:tcPr>
            <w:tcW w:w="681" w:type="pct"/>
          </w:tcPr>
          <w:p w14:paraId="339C9B9F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Б</w:t>
            </w:r>
          </w:p>
        </w:tc>
      </w:tr>
      <w:tr w:rsidR="00D71B14" w:rsidRPr="00E82CB5" w14:paraId="63DCEE15" w14:textId="77777777" w:rsidTr="00D71B14">
        <w:trPr>
          <w:trHeight w:val="1119"/>
        </w:trPr>
        <w:tc>
          <w:tcPr>
            <w:tcW w:w="254" w:type="pct"/>
            <w:vMerge/>
          </w:tcPr>
          <w:p w14:paraId="30A96737" w14:textId="31CCADA4" w:rsidR="00D71B1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6DE9800B" w14:textId="6D17AE28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31E228BF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31. Произведите расчеты. </w:t>
            </w:r>
          </w:p>
          <w:p w14:paraId="4C41FFE0" w14:textId="52F90074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 какое повышение производительности труда запланировано на предприятии (в 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 округлить до целого числа</w:t>
            </w: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1B022213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текущем году было произведено продукции на сумму 215 млн. руб. в Следующем году выпуск планируется увеличить на 5%. Численность работающих в предыдущем году составила 250 человек, в плановом предусмотрено сокращение на 30 человек. </w:t>
            </w:r>
          </w:p>
        </w:tc>
        <w:tc>
          <w:tcPr>
            <w:tcW w:w="681" w:type="pct"/>
          </w:tcPr>
          <w:p w14:paraId="3BE1E362" w14:textId="388697F2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D71B14" w:rsidRPr="00E82CB5" w14:paraId="16406B4D" w14:textId="77777777" w:rsidTr="00D71B14">
        <w:trPr>
          <w:trHeight w:val="1119"/>
        </w:trPr>
        <w:tc>
          <w:tcPr>
            <w:tcW w:w="254" w:type="pct"/>
            <w:vMerge/>
          </w:tcPr>
          <w:p w14:paraId="2DA68069" w14:textId="55D12426" w:rsidR="00D71B1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6798FB62" w14:textId="2402E5B2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72F0C420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32. Произведите расчеты. </w:t>
            </w:r>
          </w:p>
          <w:p w14:paraId="19A1048D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Определите заработную плату рабочего по повременно-премиальной системе оплаты труда (в рублях): </w:t>
            </w:r>
          </w:p>
          <w:p w14:paraId="513851B0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Рабочий повременщик отработал 180 часов и в течении месяца сэкономил материалов на 26000 рублей. На предприятии действует положение о премировании за экономию материалов 30% </w:t>
            </w:r>
            <w:proofErr w:type="gramStart"/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сумму</w:t>
            </w:r>
            <w:proofErr w:type="gramEnd"/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экономии. Часовая тарифная ставка 350 рублей. </w:t>
            </w:r>
          </w:p>
        </w:tc>
        <w:tc>
          <w:tcPr>
            <w:tcW w:w="681" w:type="pct"/>
          </w:tcPr>
          <w:p w14:paraId="78A2BD2D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70800</w:t>
            </w:r>
          </w:p>
        </w:tc>
      </w:tr>
      <w:tr w:rsidR="00D71B14" w:rsidRPr="00E82CB5" w14:paraId="3894A0D2" w14:textId="77777777" w:rsidTr="00D71B14">
        <w:trPr>
          <w:trHeight w:val="1119"/>
        </w:trPr>
        <w:tc>
          <w:tcPr>
            <w:tcW w:w="254" w:type="pct"/>
            <w:vMerge/>
          </w:tcPr>
          <w:p w14:paraId="40611781" w14:textId="20BA5A21" w:rsidR="00D71B1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67CF81FC" w14:textId="6FC75246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1EBA7D63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33. Прочитайте текст и установите последовательность.  </w:t>
            </w:r>
          </w:p>
          <w:p w14:paraId="7368F476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Расставьте виды транспортировки нефти по себестоимости от меньшего к большему: </w:t>
            </w:r>
          </w:p>
          <w:p w14:paraId="1C77473C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Морская</w:t>
            </w:r>
          </w:p>
          <w:p w14:paraId="26F47FB9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Автомобильная </w:t>
            </w:r>
          </w:p>
          <w:p w14:paraId="0CD49528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Трубопроводная</w:t>
            </w:r>
          </w:p>
          <w:p w14:paraId="526AD4CE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Железнодорожная</w:t>
            </w:r>
          </w:p>
        </w:tc>
        <w:tc>
          <w:tcPr>
            <w:tcW w:w="681" w:type="pct"/>
          </w:tcPr>
          <w:p w14:paraId="6772C24B" w14:textId="325D7068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ВАГБ</w:t>
            </w:r>
          </w:p>
        </w:tc>
      </w:tr>
      <w:tr w:rsidR="00D71B14" w:rsidRPr="00E82CB5" w14:paraId="47AAB3D4" w14:textId="77777777" w:rsidTr="00D71B14">
        <w:trPr>
          <w:trHeight w:val="1119"/>
        </w:trPr>
        <w:tc>
          <w:tcPr>
            <w:tcW w:w="254" w:type="pct"/>
            <w:vMerge/>
          </w:tcPr>
          <w:p w14:paraId="38EA6F82" w14:textId="13864709" w:rsidR="00D71B1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14C49231" w14:textId="40D12A2B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pct"/>
          </w:tcPr>
          <w:p w14:paraId="54290B9C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34. Произведите расчеты. </w:t>
            </w:r>
          </w:p>
          <w:p w14:paraId="45AF4726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Предприятие заключило договор на изготовление 600 единиц продукции за 8 календарных дней с момента подписания договора. Режим работы предприятия 5 рабочих дней в неделю (суббота и воскресенье выходные). Рассчитайте минимально необходимую производительность в один рабочий  день (в единицах). </w:t>
            </w:r>
          </w:p>
        </w:tc>
        <w:tc>
          <w:tcPr>
            <w:tcW w:w="681" w:type="pct"/>
          </w:tcPr>
          <w:p w14:paraId="704950B9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1B14" w:rsidRPr="00E82CB5" w14:paraId="30EDCC82" w14:textId="77777777" w:rsidTr="000A2E12">
        <w:trPr>
          <w:trHeight w:val="126"/>
        </w:trPr>
        <w:tc>
          <w:tcPr>
            <w:tcW w:w="254" w:type="pct"/>
            <w:vMerge/>
          </w:tcPr>
          <w:p w14:paraId="7AC1B822" w14:textId="7355AD83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21CBC22C" w14:textId="57F4111F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pct"/>
          </w:tcPr>
          <w:p w14:paraId="20E4CD2E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 Прочитайте текст и установите соответствие.</w:t>
            </w:r>
          </w:p>
          <w:p w14:paraId="04A02439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структуре основных производственных  фондов в нефтегазодобывающей отрасли наибольшая доля соответствуют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D71B14" w:rsidRPr="00163B71" w14:paraId="2B02A50B" w14:textId="77777777" w:rsidTr="001962EE">
              <w:tc>
                <w:tcPr>
                  <w:tcW w:w="3199" w:type="dxa"/>
                </w:tcPr>
                <w:p w14:paraId="0E9A4F44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Транспортировка нефти</w:t>
                  </w:r>
                </w:p>
              </w:tc>
              <w:tc>
                <w:tcPr>
                  <w:tcW w:w="3199" w:type="dxa"/>
                </w:tcPr>
                <w:p w14:paraId="50DF8BCA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Сооружения</w:t>
                  </w:r>
                </w:p>
              </w:tc>
            </w:tr>
            <w:tr w:rsidR="00D71B14" w:rsidRPr="00163B71" w14:paraId="79F25D29" w14:textId="77777777" w:rsidTr="001962EE">
              <w:tc>
                <w:tcPr>
                  <w:tcW w:w="3199" w:type="dxa"/>
                </w:tcPr>
                <w:p w14:paraId="1F82569D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Б. Бурение </w:t>
                  </w:r>
                </w:p>
              </w:tc>
              <w:tc>
                <w:tcPr>
                  <w:tcW w:w="3199" w:type="dxa"/>
                </w:tcPr>
                <w:p w14:paraId="664180AD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Машины и оборудование</w:t>
                  </w:r>
                </w:p>
              </w:tc>
            </w:tr>
            <w:tr w:rsidR="00D71B14" w:rsidRPr="00163B71" w14:paraId="5FA5D99B" w14:textId="77777777" w:rsidTr="001962EE">
              <w:tc>
                <w:tcPr>
                  <w:tcW w:w="3199" w:type="dxa"/>
                </w:tcPr>
                <w:p w14:paraId="61ECF8CF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Нефтедобыча</w:t>
                  </w:r>
                </w:p>
              </w:tc>
              <w:tc>
                <w:tcPr>
                  <w:tcW w:w="3199" w:type="dxa"/>
                </w:tcPr>
                <w:p w14:paraId="5B121469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Транспортные средства</w:t>
                  </w:r>
                </w:p>
              </w:tc>
            </w:tr>
            <w:tr w:rsidR="00D71B14" w:rsidRPr="00163B71" w14:paraId="116FA08A" w14:textId="77777777" w:rsidTr="001962EE">
              <w:tc>
                <w:tcPr>
                  <w:tcW w:w="3199" w:type="dxa"/>
                </w:tcPr>
                <w:p w14:paraId="4A15F4A9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4757E16B" w14:textId="18C77B4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Офисные помещения</w:t>
                  </w:r>
                </w:p>
              </w:tc>
            </w:tr>
          </w:tbl>
          <w:p w14:paraId="789A0ADD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81" w:type="pct"/>
          </w:tcPr>
          <w:p w14:paraId="489FAE48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А3, Б2, В1</w:t>
            </w:r>
          </w:p>
        </w:tc>
      </w:tr>
      <w:tr w:rsidR="00D71B14" w:rsidRPr="00E82CB5" w14:paraId="1F134638" w14:textId="77777777" w:rsidTr="00D71B14">
        <w:trPr>
          <w:trHeight w:val="1119"/>
        </w:trPr>
        <w:tc>
          <w:tcPr>
            <w:tcW w:w="254" w:type="pct"/>
            <w:vMerge/>
          </w:tcPr>
          <w:p w14:paraId="2DCB7497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714484C4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pct"/>
          </w:tcPr>
          <w:p w14:paraId="6CA65115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36. Произведите расчеты. </w:t>
            </w:r>
          </w:p>
          <w:p w14:paraId="43817276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Цех работает 22 дня в месяц по 8 часов. В цехе установили 10 станков. Норма времени на изготовление одной детали — 0,5 часа. Коэффициент использования оборудования — 0,85. Определить месячную производственную мощность (деталей в месяц).</w:t>
            </w:r>
          </w:p>
        </w:tc>
        <w:tc>
          <w:tcPr>
            <w:tcW w:w="681" w:type="pct"/>
          </w:tcPr>
          <w:p w14:paraId="5810FEFE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2992 </w:t>
            </w:r>
          </w:p>
        </w:tc>
      </w:tr>
      <w:tr w:rsidR="00D71B14" w:rsidRPr="00E82CB5" w14:paraId="5BFF0573" w14:textId="77777777" w:rsidTr="00D71B14">
        <w:trPr>
          <w:trHeight w:val="1119"/>
        </w:trPr>
        <w:tc>
          <w:tcPr>
            <w:tcW w:w="254" w:type="pct"/>
            <w:vMerge/>
          </w:tcPr>
          <w:p w14:paraId="4179940E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7031C263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pct"/>
          </w:tcPr>
          <w:p w14:paraId="3FFB3FFC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 Прочитайте текст и установите соответствие.</w:t>
            </w:r>
          </w:p>
          <w:p w14:paraId="24D26F4E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Представленные факторы внутренней и внешней среды предприятия: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D71B14" w:rsidRPr="00163B71" w14:paraId="0838A74F" w14:textId="77777777" w:rsidTr="001962EE">
              <w:tc>
                <w:tcPr>
                  <w:tcW w:w="3199" w:type="dxa"/>
                </w:tcPr>
                <w:p w14:paraId="3804C520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Внешняя</w:t>
                  </w:r>
                </w:p>
              </w:tc>
              <w:tc>
                <w:tcPr>
                  <w:tcW w:w="3199" w:type="dxa"/>
                </w:tcPr>
                <w:p w14:paraId="2A0B2289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Партнеры</w:t>
                  </w:r>
                </w:p>
              </w:tc>
            </w:tr>
            <w:tr w:rsidR="00D71B14" w:rsidRPr="00163B71" w14:paraId="45A5DEB3" w14:textId="77777777" w:rsidTr="001962EE">
              <w:tc>
                <w:tcPr>
                  <w:tcW w:w="3199" w:type="dxa"/>
                </w:tcPr>
                <w:p w14:paraId="00772465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Б. Внутренняя </w:t>
                  </w:r>
                </w:p>
              </w:tc>
              <w:tc>
                <w:tcPr>
                  <w:tcW w:w="3199" w:type="dxa"/>
                </w:tcPr>
                <w:p w14:paraId="75BBEDFC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Персонал</w:t>
                  </w:r>
                </w:p>
              </w:tc>
            </w:tr>
            <w:tr w:rsidR="00D71B14" w:rsidRPr="00163B71" w14:paraId="5382CDAD" w14:textId="77777777" w:rsidTr="001962EE">
              <w:tc>
                <w:tcPr>
                  <w:tcW w:w="3199" w:type="dxa"/>
                </w:tcPr>
                <w:p w14:paraId="075D4BAD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212CECBD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Клиенты</w:t>
                  </w:r>
                </w:p>
              </w:tc>
            </w:tr>
            <w:tr w:rsidR="00D71B14" w:rsidRPr="00163B71" w14:paraId="42279D83" w14:textId="77777777" w:rsidTr="001962EE">
              <w:tc>
                <w:tcPr>
                  <w:tcW w:w="3199" w:type="dxa"/>
                </w:tcPr>
                <w:p w14:paraId="5C193678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4E4B8484" w14:textId="77777777" w:rsidR="00D71B14" w:rsidRPr="00163B71" w:rsidRDefault="00D71B14" w:rsidP="00D71B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 Конкуренты</w:t>
                  </w:r>
                </w:p>
              </w:tc>
            </w:tr>
          </w:tbl>
          <w:p w14:paraId="04D2711A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</w:tcPr>
          <w:p w14:paraId="1849A300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А1, А3, А4, Б2</w:t>
            </w:r>
          </w:p>
        </w:tc>
      </w:tr>
      <w:tr w:rsidR="00D71B14" w:rsidRPr="00E82CB5" w14:paraId="590125D1" w14:textId="77777777" w:rsidTr="00D71B14">
        <w:trPr>
          <w:trHeight w:val="1119"/>
        </w:trPr>
        <w:tc>
          <w:tcPr>
            <w:tcW w:w="254" w:type="pct"/>
            <w:vMerge/>
          </w:tcPr>
          <w:p w14:paraId="6180ED6F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2A21A14E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pct"/>
          </w:tcPr>
          <w:p w14:paraId="6735E8FA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 Прочитайте текст и установите соответствие.</w:t>
            </w:r>
          </w:p>
          <w:p w14:paraId="1A37AF24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 соответствие представленных видов затрат предприятия: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D71B14" w:rsidRPr="00163B71" w14:paraId="65403BBB" w14:textId="77777777" w:rsidTr="001962EE">
              <w:tc>
                <w:tcPr>
                  <w:tcW w:w="3199" w:type="dxa"/>
                </w:tcPr>
                <w:p w14:paraId="6546B644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Условно постоянные</w:t>
                  </w:r>
                </w:p>
              </w:tc>
              <w:tc>
                <w:tcPr>
                  <w:tcW w:w="3199" w:type="dxa"/>
                </w:tcPr>
                <w:p w14:paraId="64CB45C3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Сырье</w:t>
                  </w:r>
                </w:p>
              </w:tc>
            </w:tr>
            <w:tr w:rsidR="00D71B14" w:rsidRPr="00163B71" w14:paraId="1F686F3D" w14:textId="77777777" w:rsidTr="001962EE">
              <w:tc>
                <w:tcPr>
                  <w:tcW w:w="3199" w:type="dxa"/>
                </w:tcPr>
                <w:p w14:paraId="6C40525E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Условно переменные</w:t>
                  </w:r>
                </w:p>
              </w:tc>
              <w:tc>
                <w:tcPr>
                  <w:tcW w:w="3199" w:type="dxa"/>
                </w:tcPr>
                <w:p w14:paraId="7AA4CD64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Расходы на отопление здания </w:t>
                  </w:r>
                </w:p>
              </w:tc>
            </w:tr>
            <w:tr w:rsidR="00D71B14" w:rsidRPr="00163B71" w14:paraId="275DE01E" w14:textId="77777777" w:rsidTr="001962EE">
              <w:tc>
                <w:tcPr>
                  <w:tcW w:w="3199" w:type="dxa"/>
                </w:tcPr>
                <w:p w14:paraId="04803F05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46FE5DB6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Расходы на топливо  </w:t>
                  </w:r>
                </w:p>
              </w:tc>
            </w:tr>
            <w:tr w:rsidR="00D71B14" w:rsidRPr="00163B71" w14:paraId="71C43875" w14:textId="77777777" w:rsidTr="001962EE">
              <w:tc>
                <w:tcPr>
                  <w:tcW w:w="3199" w:type="dxa"/>
                </w:tcPr>
                <w:p w14:paraId="576B9FEF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56E38723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расходы на освещение </w:t>
                  </w:r>
                </w:p>
              </w:tc>
            </w:tr>
          </w:tbl>
          <w:p w14:paraId="0FB6CC2E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81" w:type="pct"/>
          </w:tcPr>
          <w:p w14:paraId="72C3B4EF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А2, А4, Б1, Б3</w:t>
            </w:r>
          </w:p>
        </w:tc>
      </w:tr>
      <w:tr w:rsidR="00D71B14" w:rsidRPr="00E82CB5" w14:paraId="7E1BA2FA" w14:textId="77777777" w:rsidTr="00D71B14">
        <w:trPr>
          <w:trHeight w:val="1119"/>
        </w:trPr>
        <w:tc>
          <w:tcPr>
            <w:tcW w:w="254" w:type="pct"/>
            <w:vMerge/>
          </w:tcPr>
          <w:p w14:paraId="1C149978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5D506290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pct"/>
          </w:tcPr>
          <w:p w14:paraId="6FE22393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 Определите соответствие  представленных источников финансирования инвестиционных проектов предприятия: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D71B14" w:rsidRPr="00163B71" w14:paraId="5F358693" w14:textId="77777777" w:rsidTr="001962EE">
              <w:tc>
                <w:tcPr>
                  <w:tcW w:w="3199" w:type="dxa"/>
                </w:tcPr>
                <w:p w14:paraId="517BA281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Заемные</w:t>
                  </w:r>
                </w:p>
              </w:tc>
              <w:tc>
                <w:tcPr>
                  <w:tcW w:w="3199" w:type="dxa"/>
                </w:tcPr>
                <w:p w14:paraId="0F16227B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Амортизационные отчисления</w:t>
                  </w:r>
                </w:p>
              </w:tc>
            </w:tr>
            <w:tr w:rsidR="00D71B14" w:rsidRPr="00163B71" w14:paraId="07733C97" w14:textId="77777777" w:rsidTr="001962EE">
              <w:tc>
                <w:tcPr>
                  <w:tcW w:w="3199" w:type="dxa"/>
                </w:tcPr>
                <w:p w14:paraId="23789098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Б. Привлеченные </w:t>
                  </w:r>
                </w:p>
              </w:tc>
              <w:tc>
                <w:tcPr>
                  <w:tcW w:w="3199" w:type="dxa"/>
                </w:tcPr>
                <w:p w14:paraId="634FCCDE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эмиссия акций, взносы, пожертвования </w:t>
                  </w:r>
                </w:p>
              </w:tc>
            </w:tr>
            <w:tr w:rsidR="00D71B14" w:rsidRPr="00163B71" w14:paraId="6E7ECDCB" w14:textId="77777777" w:rsidTr="001962EE">
              <w:tc>
                <w:tcPr>
                  <w:tcW w:w="3199" w:type="dxa"/>
                </w:tcPr>
                <w:p w14:paraId="6AE81B75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В. Собственные </w:t>
                  </w:r>
                </w:p>
              </w:tc>
              <w:tc>
                <w:tcPr>
                  <w:tcW w:w="3199" w:type="dxa"/>
                </w:tcPr>
                <w:p w14:paraId="657256F4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Кредиты банков, бюджетные и целевые кредиты  </w:t>
                  </w:r>
                </w:p>
              </w:tc>
            </w:tr>
            <w:tr w:rsidR="00D71B14" w:rsidRPr="00163B71" w14:paraId="6141C8D7" w14:textId="77777777" w:rsidTr="001962EE">
              <w:tc>
                <w:tcPr>
                  <w:tcW w:w="3199" w:type="dxa"/>
                </w:tcPr>
                <w:p w14:paraId="47533D1A" w14:textId="77777777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14:paraId="5F5BD686" w14:textId="48102881" w:rsidR="00D71B14" w:rsidRPr="00163B71" w:rsidRDefault="00D71B14" w:rsidP="00D71B14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3B7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4.Страхование имущества</w:t>
                  </w:r>
                </w:p>
              </w:tc>
            </w:tr>
          </w:tbl>
          <w:p w14:paraId="11A9C7F4" w14:textId="77777777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81" w:type="pct"/>
          </w:tcPr>
          <w:p w14:paraId="3968A200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А3, Б2, В1</w:t>
            </w:r>
          </w:p>
        </w:tc>
      </w:tr>
      <w:tr w:rsidR="00D71B14" w:rsidRPr="00E82CB5" w14:paraId="29A0D94E" w14:textId="77777777" w:rsidTr="00D71B14">
        <w:trPr>
          <w:trHeight w:val="1119"/>
        </w:trPr>
        <w:tc>
          <w:tcPr>
            <w:tcW w:w="254" w:type="pct"/>
            <w:vMerge/>
          </w:tcPr>
          <w:p w14:paraId="05484DE1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pct"/>
            <w:vMerge/>
          </w:tcPr>
          <w:p w14:paraId="41E06A5C" w14:textId="77777777" w:rsidR="00D71B14" w:rsidRPr="009900C4" w:rsidRDefault="00D71B14" w:rsidP="00D71B14">
            <w:pPr>
              <w:spacing w:line="238" w:lineRule="auto"/>
              <w:ind w:left="30"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pct"/>
          </w:tcPr>
          <w:p w14:paraId="595D190C" w14:textId="6A1B64D0" w:rsidR="00D71B14" w:rsidRPr="00163B71" w:rsidRDefault="00D71B14" w:rsidP="00D71B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 Определите фактический коэффициент загрузки фрезерной группы оборудования (</w:t>
            </w:r>
            <w:proofErr w:type="gramStart"/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 округлить до сотых</w:t>
            </w: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включающей 7 станков. В месяце 22 рабочих дня. Потери времени по организационно-техническим причинам принять равными 5% от номинального фонда времени. Режим работы 2 смены в сутки. Продолжительность смены 8 часов. В отчётном месяце на фрезерных станках было изготовлено 30 комплектов типа «А» и 15 комплектов типа «Б»,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трудоёмкость фрезерных работ составляет в расчёте на комплект деталей типа «А» - 30 часов, типа «Б» - 35 часов.</w:t>
            </w:r>
          </w:p>
        </w:tc>
        <w:tc>
          <w:tcPr>
            <w:tcW w:w="681" w:type="pct"/>
          </w:tcPr>
          <w:p w14:paraId="6396C217" w14:textId="77777777" w:rsidR="00D71B14" w:rsidRPr="00163B71" w:rsidRDefault="00D71B14" w:rsidP="00D71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0,61</w:t>
            </w:r>
          </w:p>
        </w:tc>
      </w:tr>
    </w:tbl>
    <w:p w14:paraId="1ABD3CDC" w14:textId="77777777" w:rsidR="00354EE7" w:rsidRDefault="00354EE7" w:rsidP="00354EE7">
      <w:pPr>
        <w:rPr>
          <w:rFonts w:ascii="Times New Roman" w:hAnsi="Times New Roman" w:cs="Times New Roman"/>
        </w:rPr>
      </w:pPr>
    </w:p>
    <w:p w14:paraId="68D48E40" w14:textId="77777777" w:rsidR="00354EE7" w:rsidRDefault="00354EE7" w:rsidP="00354EE7">
      <w:pPr>
        <w:rPr>
          <w:rFonts w:ascii="Times New Roman" w:hAnsi="Times New Roman" w:cs="Times New Roman"/>
        </w:rPr>
      </w:pPr>
    </w:p>
    <w:p w14:paraId="3D620E48" w14:textId="77777777" w:rsidR="00354EE7" w:rsidRPr="00B01B85" w:rsidRDefault="00354EE7" w:rsidP="00354EE7">
      <w:pPr>
        <w:rPr>
          <w:rFonts w:ascii="Times New Roman" w:hAnsi="Times New Roman" w:cs="Times New Roman"/>
        </w:rPr>
      </w:pPr>
    </w:p>
    <w:p w14:paraId="75CAC29C" w14:textId="77777777" w:rsidR="00C575E2" w:rsidRDefault="00C575E2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8B29D" w14:textId="77777777" w:rsidR="00744AEA" w:rsidRDefault="00744AEA" w:rsidP="00152C19">
      <w:r>
        <w:separator/>
      </w:r>
    </w:p>
  </w:endnote>
  <w:endnote w:type="continuationSeparator" w:id="0">
    <w:p w14:paraId="32194D78" w14:textId="77777777" w:rsidR="00744AEA" w:rsidRDefault="00744AEA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0AE5C" w14:textId="77777777" w:rsidR="00744AEA" w:rsidRDefault="00744AEA" w:rsidP="00152C19">
      <w:r>
        <w:separator/>
      </w:r>
    </w:p>
  </w:footnote>
  <w:footnote w:type="continuationSeparator" w:id="0">
    <w:p w14:paraId="42A34647" w14:textId="77777777" w:rsidR="00744AEA" w:rsidRDefault="00744AEA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B7B92" w14:textId="77777777" w:rsidR="001962EE" w:rsidRDefault="001962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E61AD" w14:textId="77777777" w:rsidR="001962EE" w:rsidRDefault="001962EE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F66C8" w14:textId="77777777" w:rsidR="001962EE" w:rsidRDefault="001962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7DA2"/>
    <w:multiLevelType w:val="hybridMultilevel"/>
    <w:tmpl w:val="E4ECEB1C"/>
    <w:lvl w:ilvl="0" w:tplc="1E061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3A1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002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D27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96F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EA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43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BCA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7E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F070A8B"/>
    <w:multiLevelType w:val="hybridMultilevel"/>
    <w:tmpl w:val="A17E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C05B1"/>
    <w:multiLevelType w:val="hybridMultilevel"/>
    <w:tmpl w:val="36D85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A09D4"/>
    <w:multiLevelType w:val="hybridMultilevel"/>
    <w:tmpl w:val="5C9E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312B00"/>
    <w:multiLevelType w:val="hybridMultilevel"/>
    <w:tmpl w:val="5FA2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C2A18"/>
    <w:multiLevelType w:val="hybridMultilevel"/>
    <w:tmpl w:val="0532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A528C"/>
    <w:multiLevelType w:val="hybridMultilevel"/>
    <w:tmpl w:val="78CA4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0247F"/>
    <w:rsid w:val="00097C69"/>
    <w:rsid w:val="000A2E12"/>
    <w:rsid w:val="000D63E6"/>
    <w:rsid w:val="000E4325"/>
    <w:rsid w:val="000E662B"/>
    <w:rsid w:val="000E72F0"/>
    <w:rsid w:val="00112FBB"/>
    <w:rsid w:val="00114BD4"/>
    <w:rsid w:val="00130ADE"/>
    <w:rsid w:val="00152C19"/>
    <w:rsid w:val="00163B71"/>
    <w:rsid w:val="00175227"/>
    <w:rsid w:val="001763BD"/>
    <w:rsid w:val="00176B5E"/>
    <w:rsid w:val="001962EE"/>
    <w:rsid w:val="00197455"/>
    <w:rsid w:val="001A3753"/>
    <w:rsid w:val="001A41A8"/>
    <w:rsid w:val="001A5BBA"/>
    <w:rsid w:val="001C1D18"/>
    <w:rsid w:val="001D5583"/>
    <w:rsid w:val="002018F2"/>
    <w:rsid w:val="002034CE"/>
    <w:rsid w:val="002041EA"/>
    <w:rsid w:val="0020580B"/>
    <w:rsid w:val="00212305"/>
    <w:rsid w:val="00217A34"/>
    <w:rsid w:val="002446E1"/>
    <w:rsid w:val="0024492E"/>
    <w:rsid w:val="00276080"/>
    <w:rsid w:val="00287E90"/>
    <w:rsid w:val="002948CD"/>
    <w:rsid w:val="002A1C96"/>
    <w:rsid w:val="002A4BCD"/>
    <w:rsid w:val="002A5860"/>
    <w:rsid w:val="002B3285"/>
    <w:rsid w:val="002C30C1"/>
    <w:rsid w:val="002D300B"/>
    <w:rsid w:val="002D40F4"/>
    <w:rsid w:val="002F042F"/>
    <w:rsid w:val="002F7FE9"/>
    <w:rsid w:val="0033573C"/>
    <w:rsid w:val="00335F02"/>
    <w:rsid w:val="00347FE4"/>
    <w:rsid w:val="00354EE7"/>
    <w:rsid w:val="003614B5"/>
    <w:rsid w:val="00374574"/>
    <w:rsid w:val="003B6AD3"/>
    <w:rsid w:val="003B7828"/>
    <w:rsid w:val="003C4D19"/>
    <w:rsid w:val="003C666E"/>
    <w:rsid w:val="003E72CE"/>
    <w:rsid w:val="003F71EA"/>
    <w:rsid w:val="004047E4"/>
    <w:rsid w:val="004047F2"/>
    <w:rsid w:val="00431D48"/>
    <w:rsid w:val="004324FB"/>
    <w:rsid w:val="0044568A"/>
    <w:rsid w:val="00445E60"/>
    <w:rsid w:val="00465A21"/>
    <w:rsid w:val="00467CED"/>
    <w:rsid w:val="00472003"/>
    <w:rsid w:val="004A19D8"/>
    <w:rsid w:val="004A5F87"/>
    <w:rsid w:val="004C24C4"/>
    <w:rsid w:val="004F0CA0"/>
    <w:rsid w:val="004F731E"/>
    <w:rsid w:val="00521AE5"/>
    <w:rsid w:val="00545084"/>
    <w:rsid w:val="00545BE9"/>
    <w:rsid w:val="005702BD"/>
    <w:rsid w:val="005709E6"/>
    <w:rsid w:val="00571556"/>
    <w:rsid w:val="005C0335"/>
    <w:rsid w:val="005D5307"/>
    <w:rsid w:val="005D61AA"/>
    <w:rsid w:val="005E41C4"/>
    <w:rsid w:val="006363E0"/>
    <w:rsid w:val="006728BD"/>
    <w:rsid w:val="006A6B13"/>
    <w:rsid w:val="006C5F23"/>
    <w:rsid w:val="006C746B"/>
    <w:rsid w:val="006E7A2B"/>
    <w:rsid w:val="006F6CC4"/>
    <w:rsid w:val="00744AEA"/>
    <w:rsid w:val="00750016"/>
    <w:rsid w:val="00752511"/>
    <w:rsid w:val="00754132"/>
    <w:rsid w:val="007574A8"/>
    <w:rsid w:val="00760C0F"/>
    <w:rsid w:val="0076166C"/>
    <w:rsid w:val="007647FB"/>
    <w:rsid w:val="007718F8"/>
    <w:rsid w:val="0078147A"/>
    <w:rsid w:val="007D6DDF"/>
    <w:rsid w:val="00802A00"/>
    <w:rsid w:val="00815FB9"/>
    <w:rsid w:val="00824E80"/>
    <w:rsid w:val="00827584"/>
    <w:rsid w:val="008334CE"/>
    <w:rsid w:val="008503F1"/>
    <w:rsid w:val="00856738"/>
    <w:rsid w:val="008B1709"/>
    <w:rsid w:val="008F07CA"/>
    <w:rsid w:val="0091160F"/>
    <w:rsid w:val="0091526E"/>
    <w:rsid w:val="00981B8E"/>
    <w:rsid w:val="009C04EC"/>
    <w:rsid w:val="009D7B8C"/>
    <w:rsid w:val="009F6063"/>
    <w:rsid w:val="00A062A6"/>
    <w:rsid w:val="00A12A2C"/>
    <w:rsid w:val="00A13308"/>
    <w:rsid w:val="00A13C6B"/>
    <w:rsid w:val="00A2139F"/>
    <w:rsid w:val="00A35319"/>
    <w:rsid w:val="00A40B6B"/>
    <w:rsid w:val="00A54CEB"/>
    <w:rsid w:val="00A8311C"/>
    <w:rsid w:val="00AA3001"/>
    <w:rsid w:val="00AC604E"/>
    <w:rsid w:val="00AD6759"/>
    <w:rsid w:val="00AF1C96"/>
    <w:rsid w:val="00AF1F36"/>
    <w:rsid w:val="00B06965"/>
    <w:rsid w:val="00B1642C"/>
    <w:rsid w:val="00B2378D"/>
    <w:rsid w:val="00B4353E"/>
    <w:rsid w:val="00B52973"/>
    <w:rsid w:val="00BA0226"/>
    <w:rsid w:val="00BB09CC"/>
    <w:rsid w:val="00BE7206"/>
    <w:rsid w:val="00BF43DC"/>
    <w:rsid w:val="00C04725"/>
    <w:rsid w:val="00C0615B"/>
    <w:rsid w:val="00C24A3E"/>
    <w:rsid w:val="00C45C01"/>
    <w:rsid w:val="00C5419C"/>
    <w:rsid w:val="00C575E2"/>
    <w:rsid w:val="00C90C3F"/>
    <w:rsid w:val="00CA2BCB"/>
    <w:rsid w:val="00CA5692"/>
    <w:rsid w:val="00CA6B71"/>
    <w:rsid w:val="00CB061C"/>
    <w:rsid w:val="00CC7001"/>
    <w:rsid w:val="00CD568E"/>
    <w:rsid w:val="00CF26FE"/>
    <w:rsid w:val="00D041FA"/>
    <w:rsid w:val="00D21F95"/>
    <w:rsid w:val="00D316E1"/>
    <w:rsid w:val="00D4420B"/>
    <w:rsid w:val="00D531DE"/>
    <w:rsid w:val="00D55C9F"/>
    <w:rsid w:val="00D62064"/>
    <w:rsid w:val="00D71B14"/>
    <w:rsid w:val="00DB335E"/>
    <w:rsid w:val="00DF660C"/>
    <w:rsid w:val="00E004CA"/>
    <w:rsid w:val="00E06103"/>
    <w:rsid w:val="00E12FB2"/>
    <w:rsid w:val="00E165F7"/>
    <w:rsid w:val="00E358AF"/>
    <w:rsid w:val="00E47721"/>
    <w:rsid w:val="00E570B3"/>
    <w:rsid w:val="00E82CB5"/>
    <w:rsid w:val="00EA6753"/>
    <w:rsid w:val="00EC474B"/>
    <w:rsid w:val="00F22277"/>
    <w:rsid w:val="00F273B9"/>
    <w:rsid w:val="00F360DC"/>
    <w:rsid w:val="00F564EC"/>
    <w:rsid w:val="00F60011"/>
    <w:rsid w:val="00FB56A9"/>
    <w:rsid w:val="00FC2859"/>
    <w:rsid w:val="00FC39A3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7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4E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E80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E165F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65F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4E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E80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E165F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6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7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288F-1D47-4772-A4D6-0C51F7D2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3</cp:revision>
  <dcterms:created xsi:type="dcterms:W3CDTF">2025-09-05T06:17:00Z</dcterms:created>
  <dcterms:modified xsi:type="dcterms:W3CDTF">2025-10-09T08:56:00Z</dcterms:modified>
</cp:coreProperties>
</file>