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83481B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FE3180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.В.08 </w:t>
      </w:r>
      <w:r w:rsidRPr="00805669">
        <w:rPr>
          <w:rFonts w:ascii="Times New Roman" w:hAnsi="Times New Roman"/>
          <w:sz w:val="28"/>
          <w:szCs w:val="28"/>
          <w:u w:val="single"/>
        </w:rPr>
        <w:t>Квантовая электроника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д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960"/>
        <w:gridCol w:w="1982"/>
        <w:gridCol w:w="5382"/>
        <w:gridCol w:w="1529"/>
      </w:tblGrid>
      <w:tr w:rsidR="000101EC" w:rsidRPr="00E23BA9" w:rsidTr="00912DE8">
        <w:tc>
          <w:tcPr>
            <w:tcW w:w="487" w:type="pct"/>
          </w:tcPr>
          <w:p w:rsidR="004C0DF3" w:rsidRPr="00E23BA9" w:rsidRDefault="00912DE8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006" w:type="pct"/>
          </w:tcPr>
          <w:p w:rsidR="004C0DF3" w:rsidRPr="00E23BA9" w:rsidRDefault="00912DE8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731" w:type="pct"/>
          </w:tcPr>
          <w:p w:rsidR="004C0DF3" w:rsidRPr="00E23BA9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776" w:type="pct"/>
          </w:tcPr>
          <w:p w:rsidR="004C0DF3" w:rsidRPr="00E23BA9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912DE8" w:rsidRPr="00E23BA9" w:rsidTr="00912DE8">
        <w:trPr>
          <w:trHeight w:val="1263"/>
        </w:trPr>
        <w:tc>
          <w:tcPr>
            <w:tcW w:w="487" w:type="pct"/>
            <w:vMerge w:val="restart"/>
          </w:tcPr>
          <w:p w:rsidR="00912DE8" w:rsidRPr="00E23BA9" w:rsidRDefault="00912DE8" w:rsidP="00ED3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6" w:type="pct"/>
            <w:vMerge w:val="restart"/>
          </w:tcPr>
          <w:p w:rsidR="00912DE8" w:rsidRPr="00E23BA9" w:rsidRDefault="00912DE8" w:rsidP="00912DE8">
            <w:pPr>
              <w:ind w:left="53"/>
              <w:jc w:val="center"/>
              <w:rPr>
                <w:rFonts w:ascii="Times New Roman" w:eastAsia="Calibri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 xml:space="preserve">ПК-3: </w:t>
            </w:r>
            <w:proofErr w:type="gramStart"/>
            <w:r w:rsidRPr="00E23BA9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E23BA9">
              <w:rPr>
                <w:rFonts w:ascii="Times New Roman" w:hAnsi="Times New Roman" w:cs="Times New Roman"/>
              </w:rPr>
              <w:t xml:space="preserve"> разрабатывать и применять новые материалы, и</w:t>
            </w:r>
            <w:r w:rsidRPr="00E23BA9">
              <w:rPr>
                <w:rFonts w:ascii="Times New Roman" w:hAnsi="Times New Roman" w:cs="Times New Roman"/>
              </w:rPr>
              <w:t>с</w:t>
            </w:r>
            <w:r w:rsidRPr="00E23BA9">
              <w:rPr>
                <w:rFonts w:ascii="Times New Roman" w:hAnsi="Times New Roman" w:cs="Times New Roman"/>
              </w:rPr>
              <w:t>следовать их структуру и сво</w:t>
            </w:r>
            <w:r w:rsidRPr="00E23BA9">
              <w:rPr>
                <w:rFonts w:ascii="Times New Roman" w:hAnsi="Times New Roman" w:cs="Times New Roman"/>
              </w:rPr>
              <w:t>й</w:t>
            </w:r>
            <w:r w:rsidRPr="00E23BA9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2731" w:type="pct"/>
          </w:tcPr>
          <w:p w:rsidR="00912DE8" w:rsidRPr="00E23BA9" w:rsidRDefault="00912DE8" w:rsidP="00CA053C">
            <w:pPr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1. </w:t>
            </w:r>
            <w:r w:rsidRPr="00E23BA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912DE8" w:rsidRPr="00E23BA9" w:rsidRDefault="00912DE8" w:rsidP="00CA053C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eastAsia="Times New Roman" w:hAnsi="Times New Roman" w:cs="Times New Roman"/>
              </w:rPr>
              <w:t>Если в среде хотя бы для одной пары состояний зас</w:t>
            </w:r>
            <w:r w:rsidRPr="00E23BA9">
              <w:rPr>
                <w:rFonts w:ascii="Times New Roman" w:eastAsia="Times New Roman" w:hAnsi="Times New Roman" w:cs="Times New Roman"/>
              </w:rPr>
              <w:t>е</w:t>
            </w:r>
            <w:r w:rsidRPr="00E23BA9">
              <w:rPr>
                <w:rFonts w:ascii="Times New Roman" w:eastAsia="Times New Roman" w:hAnsi="Times New Roman" w:cs="Times New Roman"/>
              </w:rPr>
              <w:t xml:space="preserve">ленность верхнего уровня оптического перехода </w:t>
            </w:r>
            <w:proofErr w:type="gramStart"/>
            <w:r w:rsidRPr="00E23BA9">
              <w:rPr>
                <w:rFonts w:ascii="Times New Roman" w:eastAsia="Times New Roman" w:hAnsi="Times New Roman" w:cs="Times New Roman"/>
              </w:rPr>
              <w:t>пр</w:t>
            </w:r>
            <w:r w:rsidRPr="00E23BA9">
              <w:rPr>
                <w:rFonts w:ascii="Times New Roman" w:eastAsia="Times New Roman" w:hAnsi="Times New Roman" w:cs="Times New Roman"/>
              </w:rPr>
              <w:t>е</w:t>
            </w:r>
            <w:r w:rsidRPr="00E23BA9">
              <w:rPr>
                <w:rFonts w:ascii="Times New Roman" w:eastAsia="Times New Roman" w:hAnsi="Times New Roman" w:cs="Times New Roman"/>
              </w:rPr>
              <w:t>вышает заселенность его нижнего уровня то говорят</w:t>
            </w:r>
            <w:proofErr w:type="gramEnd"/>
            <w:r w:rsidRPr="00E23BA9">
              <w:rPr>
                <w:rFonts w:ascii="Times New Roman" w:eastAsia="Times New Roman" w:hAnsi="Times New Roman" w:cs="Times New Roman"/>
              </w:rPr>
              <w:t>, что в среде имеет место __________населенностей на данном переходе.</w:t>
            </w:r>
          </w:p>
        </w:tc>
        <w:tc>
          <w:tcPr>
            <w:tcW w:w="776" w:type="pct"/>
          </w:tcPr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инверсия</w:t>
            </w:r>
          </w:p>
        </w:tc>
      </w:tr>
      <w:tr w:rsidR="00912DE8" w:rsidRPr="00E23BA9" w:rsidTr="00912DE8">
        <w:trPr>
          <w:trHeight w:val="1262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FE3180">
            <w:pPr>
              <w:numPr>
                <w:ilvl w:val="0"/>
                <w:numId w:val="28"/>
              </w:numPr>
              <w:ind w:left="53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A872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23BA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Для</w:t>
            </w:r>
            <w:r w:rsidRPr="00E23BA9">
              <w:rPr>
                <w:rFonts w:ascii="Times New Roman" w:hAnsi="Times New Roman" w:cs="Times New Roman"/>
              </w:rPr>
              <w:t xml:space="preserve"> лазер</w:t>
            </w:r>
            <w:r>
              <w:rPr>
                <w:rFonts w:ascii="Times New Roman" w:hAnsi="Times New Roman" w:cs="Times New Roman"/>
              </w:rPr>
              <w:t>а</w:t>
            </w:r>
            <w:r w:rsidRPr="00E23BA9">
              <w:rPr>
                <w:rFonts w:ascii="Times New Roman" w:hAnsi="Times New Roman" w:cs="Times New Roman"/>
              </w:rPr>
              <w:t>, работающе</w:t>
            </w:r>
            <w:r>
              <w:rPr>
                <w:rFonts w:ascii="Times New Roman" w:hAnsi="Times New Roman" w:cs="Times New Roman"/>
              </w:rPr>
              <w:t>го</w:t>
            </w:r>
            <w:r w:rsidRPr="00E23BA9">
              <w:rPr>
                <w:rFonts w:ascii="Times New Roman" w:hAnsi="Times New Roman" w:cs="Times New Roman"/>
              </w:rPr>
              <w:t xml:space="preserve"> по трехуровневой схеме, установите соответствие между типами переходов и соответствующими им уровням энергии. </w:t>
            </w:r>
          </w:p>
          <w:p w:rsidR="00912DE8" w:rsidRPr="00E23BA9" w:rsidRDefault="00912DE8" w:rsidP="00A8727A">
            <w:pPr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42047" cy="1085850"/>
                  <wp:effectExtent l="0" t="0" r="0" b="0"/>
                  <wp:docPr id="2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792" cy="1094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DE8" w:rsidRPr="00E23BA9" w:rsidRDefault="00912DE8" w:rsidP="00A8727A">
            <w:pPr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К каждой позиции, данной в левом столбце, подбер</w:t>
            </w:r>
            <w:r w:rsidRPr="00E23BA9">
              <w:rPr>
                <w:rFonts w:ascii="Times New Roman" w:hAnsi="Times New Roman" w:cs="Times New Roman"/>
              </w:rPr>
              <w:t>и</w:t>
            </w:r>
            <w:r w:rsidRPr="00E23BA9">
              <w:rPr>
                <w:rFonts w:ascii="Times New Roman" w:hAnsi="Times New Roman" w:cs="Times New Roman"/>
              </w:rPr>
              <w:t>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954"/>
              <w:gridCol w:w="4037"/>
            </w:tblGrid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</w:rPr>
                    <w:t>1) 1→3</w:t>
                  </w:r>
                  <w:r w:rsidRPr="00E23BA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4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proofErr w:type="spellStart"/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безызлучательная</w:t>
                  </w:r>
                  <w:proofErr w:type="spellEnd"/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релаксация</w:t>
                  </w:r>
                </w:p>
              </w:tc>
            </w:tr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E23BA9">
                    <w:rPr>
                      <w:rFonts w:ascii="Times New Roman" w:hAnsi="Times New Roman" w:cs="Times New Roman"/>
                      <w:bCs/>
                    </w:rPr>
                    <w:t>2→1</w:t>
                  </w:r>
                </w:p>
              </w:tc>
              <w:tc>
                <w:tcPr>
                  <w:tcW w:w="4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б) накачка</w:t>
                  </w:r>
                </w:p>
              </w:tc>
            </w:tr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r w:rsidRPr="00E23BA9">
                    <w:rPr>
                      <w:rFonts w:ascii="Times New Roman" w:hAnsi="Times New Roman" w:cs="Times New Roman"/>
                      <w:bCs/>
                    </w:rPr>
                    <w:t>3→2</w:t>
                  </w:r>
                </w:p>
              </w:tc>
              <w:tc>
                <w:tcPr>
                  <w:tcW w:w="4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в) лазерная генерация</w:t>
                  </w:r>
                </w:p>
              </w:tc>
            </w:tr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г) сброс</w:t>
                  </w:r>
                </w:p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912DE8" w:rsidRPr="00E23BA9" w:rsidRDefault="00912DE8" w:rsidP="00A87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912DE8" w:rsidRPr="00E23BA9" w:rsidTr="00912DE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912DE8" w:rsidRPr="00E23BA9" w:rsidTr="00912DE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912DE8" w:rsidRPr="00E23BA9" w:rsidRDefault="00912DE8" w:rsidP="00A872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2DE8" w:rsidRPr="00E23BA9" w:rsidTr="00912DE8">
        <w:trPr>
          <w:trHeight w:val="1262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FE3180">
            <w:pPr>
              <w:numPr>
                <w:ilvl w:val="0"/>
                <w:numId w:val="28"/>
              </w:numPr>
              <w:ind w:left="53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A872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23BA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Для</w:t>
            </w:r>
            <w:r w:rsidRPr="00E23BA9">
              <w:rPr>
                <w:rFonts w:ascii="Times New Roman" w:hAnsi="Times New Roman" w:cs="Times New Roman"/>
              </w:rPr>
              <w:t xml:space="preserve"> лазер</w:t>
            </w:r>
            <w:r>
              <w:rPr>
                <w:rFonts w:ascii="Times New Roman" w:hAnsi="Times New Roman" w:cs="Times New Roman"/>
              </w:rPr>
              <w:t>а</w:t>
            </w:r>
            <w:r w:rsidRPr="00E23BA9">
              <w:rPr>
                <w:rFonts w:ascii="Times New Roman" w:hAnsi="Times New Roman" w:cs="Times New Roman"/>
              </w:rPr>
              <w:t>, работающе</w:t>
            </w:r>
            <w:r>
              <w:rPr>
                <w:rFonts w:ascii="Times New Roman" w:hAnsi="Times New Roman" w:cs="Times New Roman"/>
              </w:rPr>
              <w:t>го</w:t>
            </w:r>
            <w:r w:rsidRPr="00E23BA9">
              <w:rPr>
                <w:rFonts w:ascii="Times New Roman" w:hAnsi="Times New Roman" w:cs="Times New Roman"/>
              </w:rPr>
              <w:t xml:space="preserve"> по четырехуровневой схеме, установите соответствие между типами пер</w:t>
            </w:r>
            <w:r w:rsidRPr="00E23BA9">
              <w:rPr>
                <w:rFonts w:ascii="Times New Roman" w:hAnsi="Times New Roman" w:cs="Times New Roman"/>
              </w:rPr>
              <w:t>е</w:t>
            </w:r>
            <w:r w:rsidRPr="00E23BA9">
              <w:rPr>
                <w:rFonts w:ascii="Times New Roman" w:hAnsi="Times New Roman" w:cs="Times New Roman"/>
              </w:rPr>
              <w:t xml:space="preserve">ходов и соответствующими им уровням энергии. </w:t>
            </w:r>
          </w:p>
          <w:p w:rsidR="00912DE8" w:rsidRPr="00E23BA9" w:rsidRDefault="00912DE8" w:rsidP="00A8727A">
            <w:pPr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86928" cy="1199035"/>
                  <wp:effectExtent l="0" t="0" r="0" b="0"/>
                  <wp:docPr id="2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4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441" cy="121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DE8" w:rsidRPr="00E23BA9" w:rsidRDefault="00912DE8" w:rsidP="00A8727A">
            <w:pPr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К каждой позиции, данной в левом столбце, подбер</w:t>
            </w:r>
            <w:r w:rsidRPr="00E23BA9">
              <w:rPr>
                <w:rFonts w:ascii="Times New Roman" w:hAnsi="Times New Roman" w:cs="Times New Roman"/>
              </w:rPr>
              <w:t>и</w:t>
            </w:r>
            <w:r w:rsidRPr="00E23BA9">
              <w:rPr>
                <w:rFonts w:ascii="Times New Roman" w:hAnsi="Times New Roman" w:cs="Times New Roman"/>
              </w:rPr>
              <w:t>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954"/>
              <w:gridCol w:w="4037"/>
            </w:tblGrid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>1) 0→3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0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2F018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proofErr w:type="spellStart"/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безызлучательная</w:t>
                  </w:r>
                  <w:proofErr w:type="spellEnd"/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 релаксация</w:t>
                  </w:r>
                </w:p>
              </w:tc>
            </w:tr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>2→1</w:t>
                  </w:r>
                </w:p>
              </w:tc>
              <w:tc>
                <w:tcPr>
                  <w:tcW w:w="4037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б) лазерная генерация </w:t>
                  </w:r>
                </w:p>
              </w:tc>
            </w:tr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>1→0</w:t>
                  </w:r>
                </w:p>
              </w:tc>
              <w:tc>
                <w:tcPr>
                  <w:tcW w:w="4037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в) накачка</w:t>
                  </w:r>
                </w:p>
              </w:tc>
            </w:tr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0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г) сброс</w:t>
                  </w:r>
                </w:p>
              </w:tc>
            </w:tr>
          </w:tbl>
          <w:p w:rsidR="00912DE8" w:rsidRPr="00E23BA9" w:rsidRDefault="00912DE8" w:rsidP="00A87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2"/>
              <w:gridCol w:w="325"/>
              <w:gridCol w:w="323"/>
            </w:tblGrid>
            <w:tr w:rsidR="00912DE8" w:rsidRPr="00E23BA9" w:rsidTr="00912DE8"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912DE8" w:rsidRPr="00E23BA9" w:rsidTr="00912DE8"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912DE8" w:rsidRPr="00E23BA9" w:rsidRDefault="00912DE8" w:rsidP="00A8727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2DE8" w:rsidRPr="00E23BA9" w:rsidTr="00912DE8">
        <w:trPr>
          <w:trHeight w:val="1262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FE3180">
            <w:pPr>
              <w:numPr>
                <w:ilvl w:val="0"/>
                <w:numId w:val="28"/>
              </w:numPr>
              <w:ind w:left="53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3D33B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23BA9">
              <w:rPr>
                <w:rFonts w:ascii="Times New Roman" w:hAnsi="Times New Roman" w:cs="Times New Roman"/>
              </w:rPr>
              <w:t>.</w:t>
            </w:r>
            <w:r w:rsidRPr="00E23BA9">
              <w:rPr>
                <w:rFonts w:ascii="Times New Roman" w:hAnsi="Times New Roman" w:cs="Times New Roman"/>
                <w:bCs/>
              </w:rPr>
              <w:t xml:space="preserve"> Выберите правильный вариант ответа.</w:t>
            </w:r>
          </w:p>
          <w:p w:rsidR="00912DE8" w:rsidRPr="00E23BA9" w:rsidRDefault="00912DE8" w:rsidP="003D33B1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 xml:space="preserve"> Связь между коэффициентами Эйнштейна для спо</w:t>
            </w:r>
            <w:r w:rsidRPr="00E23BA9">
              <w:rPr>
                <w:rFonts w:ascii="Times New Roman" w:hAnsi="Times New Roman" w:cs="Times New Roman"/>
              </w:rPr>
              <w:t>н</w:t>
            </w:r>
            <w:r w:rsidRPr="00E23BA9">
              <w:rPr>
                <w:rFonts w:ascii="Times New Roman" w:hAnsi="Times New Roman" w:cs="Times New Roman"/>
              </w:rPr>
              <w:t>танного испускания и индуцированного излучения имеет вид: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7"/>
              <w:gridCol w:w="4604"/>
            </w:tblGrid>
            <w:tr w:rsidR="00912DE8" w:rsidRPr="00E23BA9" w:rsidTr="00427F0E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D1FC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 </w:t>
                  </w:r>
                </w:p>
              </w:tc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D1FC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eastAsia="Times New Roman" w:hAnsi="Times New Roman" w:cs="Times New Roman"/>
                      <w:position w:val="-24"/>
                    </w:rPr>
                    <w:object w:dxaOrig="2175" w:dyaOrig="79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0.65pt;height:25.8pt" o:ole="">
                        <v:imagedata r:id="rId10" o:title=""/>
                      </v:shape>
                      <o:OLEObject Type="Embed" ProgID="Equation.3" ShapeID="_x0000_i1025" DrawAspect="Content" ObjectID="_1819195587" r:id="rId11"/>
                    </w:object>
                  </w:r>
                </w:p>
              </w:tc>
            </w:tr>
            <w:tr w:rsidR="00912DE8" w:rsidRPr="00E23BA9" w:rsidTr="00427F0E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D1FC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 </w:t>
                  </w:r>
                </w:p>
              </w:tc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D1FC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eastAsia="Times New Roman" w:hAnsi="Times New Roman" w:cs="Times New Roman"/>
                      <w:position w:val="-24"/>
                    </w:rPr>
                    <w:object w:dxaOrig="1860" w:dyaOrig="660">
                      <v:shape id="_x0000_i1026" type="#_x0000_t75" style="width:79.45pt;height:27.85pt" o:ole="">
                        <v:imagedata r:id="rId12" o:title=""/>
                      </v:shape>
                      <o:OLEObject Type="Embed" ProgID="Equation.3" ShapeID="_x0000_i1026" DrawAspect="Content" ObjectID="_1819195588" r:id="rId13"/>
                    </w:object>
                  </w:r>
                </w:p>
              </w:tc>
            </w:tr>
            <w:tr w:rsidR="00912DE8" w:rsidRPr="00E23BA9" w:rsidTr="00427F0E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3D33B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D1FC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eastAsia="Times New Roman" w:hAnsi="Times New Roman" w:cs="Times New Roman"/>
                      <w:position w:val="-24"/>
                    </w:rPr>
                    <w:object w:dxaOrig="1560" w:dyaOrig="660">
                      <v:shape id="_x0000_i1027" type="#_x0000_t75" style="width:62.5pt;height:26.5pt" o:ole="">
                        <v:imagedata r:id="rId14" o:title=""/>
                      </v:shape>
                      <o:OLEObject Type="Embed" ProgID="Equation.3" ShapeID="_x0000_i1027" DrawAspect="Content" ObjectID="_1819195589" r:id="rId15"/>
                    </w:object>
                  </w:r>
                </w:p>
              </w:tc>
            </w:tr>
          </w:tbl>
          <w:p w:rsidR="00912DE8" w:rsidRPr="00E23BA9" w:rsidRDefault="00912DE8" w:rsidP="005D1F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23BA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12DE8" w:rsidRPr="00E23BA9" w:rsidTr="00912DE8">
        <w:trPr>
          <w:trHeight w:val="1262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FE3180">
            <w:pPr>
              <w:numPr>
                <w:ilvl w:val="0"/>
                <w:numId w:val="28"/>
              </w:numPr>
              <w:ind w:left="53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1" w:type="pct"/>
          </w:tcPr>
          <w:p w:rsidR="00912DE8" w:rsidRDefault="00912DE8" w:rsidP="00496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23BA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Установите соответствие.</w:t>
            </w:r>
            <w:r w:rsidRPr="00E23BA9">
              <w:rPr>
                <w:rFonts w:ascii="Times New Roman" w:hAnsi="Times New Roman" w:cs="Times New Roman"/>
              </w:rPr>
              <w:t xml:space="preserve"> </w:t>
            </w:r>
          </w:p>
          <w:p w:rsidR="00912DE8" w:rsidRPr="00E23BA9" w:rsidRDefault="00912DE8" w:rsidP="0049632E">
            <w:pPr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К каждой позиции, данной в левом столбце, подбер</w:t>
            </w:r>
            <w:r w:rsidRPr="00E23BA9">
              <w:rPr>
                <w:rFonts w:ascii="Times New Roman" w:hAnsi="Times New Roman" w:cs="Times New Roman"/>
              </w:rPr>
              <w:t>и</w:t>
            </w:r>
            <w:r w:rsidRPr="00E23BA9">
              <w:rPr>
                <w:rFonts w:ascii="Times New Roman" w:hAnsi="Times New Roman" w:cs="Times New Roman"/>
              </w:rPr>
              <w:t>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440"/>
              <w:gridCol w:w="2410"/>
            </w:tblGrid>
            <w:tr w:rsidR="00912DE8" w:rsidTr="00427F0E">
              <w:tc>
                <w:tcPr>
                  <w:tcW w:w="2440" w:type="dxa"/>
                </w:tcPr>
                <w:p w:rsidR="00912DE8" w:rsidRDefault="00912DE8" w:rsidP="002F01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  <w:tc>
                <w:tcPr>
                  <w:tcW w:w="2410" w:type="dxa"/>
                </w:tcPr>
                <w:p w:rsidR="00912DE8" w:rsidRDefault="00912DE8" w:rsidP="002F01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Вид</w:t>
                  </w:r>
                </w:p>
              </w:tc>
            </w:tr>
            <w:tr w:rsidR="00912DE8" w:rsidTr="00427F0E">
              <w:tc>
                <w:tcPr>
                  <w:tcW w:w="2440" w:type="dxa"/>
                </w:tcPr>
                <w:p w:rsidR="00912DE8" w:rsidRDefault="00912DE8" w:rsidP="00A8727A">
                  <w:pPr>
                    <w:rPr>
                      <w:rFonts w:ascii="Times New Roman" w:hAnsi="Times New Roman" w:cs="Times New Roman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1) </w:t>
                  </w:r>
                  <w:r w:rsidRPr="00E23BA9">
                    <w:rPr>
                      <w:rFonts w:ascii="Times New Roman" w:hAnsi="Times New Roman" w:cs="Times New Roman"/>
                    </w:rPr>
                    <w:t>Механизм уширения спектральных линий</w:t>
                  </w:r>
                  <w:r w:rsidRPr="00E23BA9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Pr="00E23BA9">
                    <w:rPr>
                      <w:rFonts w:ascii="Times New Roman" w:hAnsi="Times New Roman" w:cs="Times New Roman"/>
                    </w:rPr>
                    <w:t xml:space="preserve"> при котором  линия каждого отдельного атома и всей системы уширяется в одинак</w:t>
                  </w:r>
                  <w:r w:rsidRPr="00E23BA9">
                    <w:rPr>
                      <w:rFonts w:ascii="Times New Roman" w:hAnsi="Times New Roman" w:cs="Times New Roman"/>
                    </w:rPr>
                    <w:t>о</w:t>
                  </w:r>
                  <w:r w:rsidRPr="00E23BA9">
                    <w:rPr>
                      <w:rFonts w:ascii="Times New Roman" w:hAnsi="Times New Roman" w:cs="Times New Roman"/>
                    </w:rPr>
                    <w:t>вой степени</w:t>
                  </w:r>
                </w:p>
              </w:tc>
              <w:tc>
                <w:tcPr>
                  <w:tcW w:w="2410" w:type="dxa"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вынужденный</w:t>
                  </w:r>
                </w:p>
                <w:p w:rsidR="00912DE8" w:rsidRDefault="00912DE8" w:rsidP="0049632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2DE8" w:rsidTr="00427F0E">
              <w:tc>
                <w:tcPr>
                  <w:tcW w:w="2440" w:type="dxa"/>
                </w:tcPr>
                <w:p w:rsidR="00912DE8" w:rsidRDefault="00912DE8" w:rsidP="00A8727A">
                  <w:pPr>
                    <w:rPr>
                      <w:rFonts w:ascii="Times New Roman" w:hAnsi="Times New Roman" w:cs="Times New Roman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2) М</w:t>
                  </w:r>
                  <w:r w:rsidRPr="00E23BA9">
                    <w:rPr>
                      <w:rFonts w:ascii="Times New Roman" w:hAnsi="Times New Roman" w:cs="Times New Roman"/>
                    </w:rPr>
                    <w:t>еханизм уширения линий, когда он дейс</w:t>
                  </w:r>
                  <w:r w:rsidRPr="00E23BA9">
                    <w:rPr>
                      <w:rFonts w:ascii="Times New Roman" w:hAnsi="Times New Roman" w:cs="Times New Roman"/>
                    </w:rPr>
                    <w:t>т</w:t>
                  </w:r>
                  <w:r w:rsidRPr="00E23BA9">
                    <w:rPr>
                      <w:rFonts w:ascii="Times New Roman" w:hAnsi="Times New Roman" w:cs="Times New Roman"/>
                    </w:rPr>
                    <w:t>вует таким образом, что резонансные ча</w:t>
                  </w:r>
                  <w:r w:rsidRPr="00E23BA9">
                    <w:rPr>
                      <w:rFonts w:ascii="Times New Roman" w:hAnsi="Times New Roman" w:cs="Times New Roman"/>
                    </w:rPr>
                    <w:t>с</w:t>
                  </w:r>
                  <w:r w:rsidRPr="00E23BA9">
                    <w:rPr>
                      <w:rFonts w:ascii="Times New Roman" w:hAnsi="Times New Roman" w:cs="Times New Roman"/>
                    </w:rPr>
                    <w:t>тоты отдельных атомов распределяются в н</w:t>
                  </w:r>
                  <w:r w:rsidRPr="00E23BA9">
                    <w:rPr>
                      <w:rFonts w:ascii="Times New Roman" w:hAnsi="Times New Roman" w:cs="Times New Roman"/>
                    </w:rPr>
                    <w:t>е</w:t>
                  </w:r>
                  <w:r w:rsidRPr="00E23BA9">
                    <w:rPr>
                      <w:rFonts w:ascii="Times New Roman" w:hAnsi="Times New Roman" w:cs="Times New Roman"/>
                    </w:rPr>
                    <w:t>которой полосе частот</w:t>
                  </w:r>
                </w:p>
              </w:tc>
              <w:tc>
                <w:tcPr>
                  <w:tcW w:w="2410" w:type="dxa"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однородный</w:t>
                  </w:r>
                </w:p>
                <w:p w:rsidR="00912DE8" w:rsidRDefault="00912DE8" w:rsidP="0049632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2DE8" w:rsidTr="00427F0E">
              <w:tc>
                <w:tcPr>
                  <w:tcW w:w="2440" w:type="dxa"/>
                </w:tcPr>
                <w:p w:rsidR="00912DE8" w:rsidRDefault="00912DE8" w:rsidP="0049632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неоднородный</w:t>
                  </w:r>
                </w:p>
                <w:p w:rsidR="00912DE8" w:rsidRDefault="00912DE8" w:rsidP="0049632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2DE8" w:rsidTr="00427F0E">
              <w:tc>
                <w:tcPr>
                  <w:tcW w:w="2440" w:type="dxa"/>
                </w:tcPr>
                <w:p w:rsidR="00912DE8" w:rsidRDefault="00912DE8" w:rsidP="0049632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радиационный</w:t>
                  </w:r>
                </w:p>
              </w:tc>
            </w:tr>
          </w:tbl>
          <w:p w:rsidR="00912DE8" w:rsidRPr="00E23BA9" w:rsidRDefault="00912DE8" w:rsidP="00496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912DE8" w:rsidRPr="00E23BA9" w:rsidTr="00912DE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3F374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3F374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</w:tr>
            <w:tr w:rsidR="00912DE8" w:rsidRPr="00E23BA9" w:rsidTr="00912DE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3F374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3F374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2DE8" w:rsidRPr="00E23BA9" w:rsidTr="00912DE8">
        <w:trPr>
          <w:trHeight w:val="32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FE3180">
            <w:pPr>
              <w:numPr>
                <w:ilvl w:val="0"/>
                <w:numId w:val="28"/>
              </w:numPr>
              <w:ind w:left="53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CA0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3BA9">
              <w:rPr>
                <w:rFonts w:ascii="Times New Roman" w:hAnsi="Times New Roman" w:cs="Times New Roman"/>
              </w:rPr>
              <w:t>. Расположите диапазоны электромагнитного изл</w:t>
            </w:r>
            <w:r w:rsidRPr="00E23BA9">
              <w:rPr>
                <w:rFonts w:ascii="Times New Roman" w:hAnsi="Times New Roman" w:cs="Times New Roman"/>
              </w:rPr>
              <w:t>у</w:t>
            </w:r>
            <w:r w:rsidRPr="00E23BA9">
              <w:rPr>
                <w:rFonts w:ascii="Times New Roman" w:hAnsi="Times New Roman" w:cs="Times New Roman"/>
              </w:rPr>
              <w:t>чения в порядке, соответствующем возрастанию ча</w:t>
            </w:r>
            <w:r w:rsidRPr="00E23BA9">
              <w:rPr>
                <w:rFonts w:ascii="Times New Roman" w:hAnsi="Times New Roman" w:cs="Times New Roman"/>
              </w:rPr>
              <w:t>с</w:t>
            </w:r>
            <w:r w:rsidRPr="00E23BA9">
              <w:rPr>
                <w:rFonts w:ascii="Times New Roman" w:hAnsi="Times New Roman" w:cs="Times New Roman"/>
              </w:rPr>
              <w:t>тоты.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440"/>
              <w:gridCol w:w="2410"/>
            </w:tblGrid>
            <w:tr w:rsidR="00912DE8" w:rsidRPr="00E23BA9" w:rsidTr="00427F0E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8150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8150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УФ диапазон</w:t>
                  </w:r>
                </w:p>
              </w:tc>
            </w:tr>
            <w:tr w:rsidR="00912DE8" w:rsidRPr="00E23BA9" w:rsidTr="00427F0E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8150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8150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ИК диапазон</w:t>
                  </w:r>
                </w:p>
              </w:tc>
            </w:tr>
            <w:tr w:rsidR="00912DE8" w:rsidRPr="00E23BA9" w:rsidTr="00427F0E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8150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8150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радиодиапазон</w:t>
                  </w:r>
                </w:p>
              </w:tc>
            </w:tr>
            <w:tr w:rsidR="00912DE8" w:rsidRPr="00E23BA9" w:rsidTr="00427F0E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8150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4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8150E">
                  <w:pPr>
                    <w:jc w:val="both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eastAsia="Times New Roman" w:hAnsi="Times New Roman" w:cs="Times New Roman"/>
                      <w:lang w:eastAsia="en-US"/>
                    </w:rPr>
                    <w:t>видимый диапазон</w:t>
                  </w:r>
                </w:p>
              </w:tc>
            </w:tr>
          </w:tbl>
          <w:p w:rsidR="00912DE8" w:rsidRPr="00E23BA9" w:rsidRDefault="00912DE8" w:rsidP="00CA0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9"/>
              <w:gridCol w:w="327"/>
              <w:gridCol w:w="326"/>
              <w:gridCol w:w="327"/>
            </w:tblGrid>
            <w:tr w:rsidR="00912DE8" w:rsidRPr="00E23BA9" w:rsidTr="00912DE8">
              <w:tc>
                <w:tcPr>
                  <w:tcW w:w="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B7053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B7053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B7053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4</w:t>
                  </w: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B7053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</w:tr>
          </w:tbl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2DE8" w:rsidRPr="00E23BA9" w:rsidTr="00912DE8">
        <w:trPr>
          <w:trHeight w:val="32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FE3180">
            <w:pPr>
              <w:numPr>
                <w:ilvl w:val="0"/>
                <w:numId w:val="28"/>
              </w:numPr>
              <w:ind w:left="53"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48150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23BA9">
              <w:rPr>
                <w:rFonts w:ascii="Times New Roman" w:hAnsi="Times New Roman" w:cs="Times New Roman"/>
              </w:rPr>
              <w:t xml:space="preserve">. </w:t>
            </w:r>
            <w:r w:rsidRPr="00E23BA9">
              <w:rPr>
                <w:rFonts w:ascii="Times New Roman" w:hAnsi="Times New Roman" w:cs="Times New Roman"/>
                <w:bCs/>
              </w:rPr>
              <w:t>Выберите правильный вариант ответа.</w:t>
            </w:r>
          </w:p>
          <w:p w:rsidR="00912DE8" w:rsidRPr="00E23BA9" w:rsidRDefault="00912DE8" w:rsidP="0048150E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 xml:space="preserve"> В случае ненасыщенного (линейного) показателя усиления объемная плотность энергии в усиливаемом излучении меняется по закону: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7"/>
              <w:gridCol w:w="4463"/>
            </w:tblGrid>
            <w:tr w:rsidR="00912DE8" w:rsidRPr="00E23BA9" w:rsidTr="00427F0E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8150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 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8150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eastAsia="Times New Roman" w:hAnsi="Times New Roman" w:cs="Times New Roman"/>
                      <w:position w:val="-12"/>
                    </w:rPr>
                    <w:object w:dxaOrig="1280" w:dyaOrig="360">
                      <v:shape id="_x0000_i1028" type="#_x0000_t75" style="width:63.85pt;height:18.35pt" o:ole="">
                        <v:imagedata r:id="rId16" o:title=""/>
                      </v:shape>
                      <o:OLEObject Type="Embed" ProgID="Equation.3" ShapeID="_x0000_i1028" DrawAspect="Content" ObjectID="_1819195590" r:id="rId17"/>
                    </w:object>
                  </w:r>
                </w:p>
              </w:tc>
            </w:tr>
            <w:tr w:rsidR="00912DE8" w:rsidRPr="00E23BA9" w:rsidTr="00427F0E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8150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 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8150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eastAsia="Times New Roman" w:hAnsi="Times New Roman" w:cs="Times New Roman"/>
                      <w:position w:val="-12"/>
                    </w:rPr>
                    <w:object w:dxaOrig="1545" w:dyaOrig="450">
                      <v:shape id="_x0000_i1029" type="#_x0000_t75" style="width:61.15pt;height:17.65pt" o:ole="">
                        <v:imagedata r:id="rId18" o:title=""/>
                      </v:shape>
                      <o:OLEObject Type="Embed" ProgID="Equation.3" ShapeID="_x0000_i1029" DrawAspect="Content" ObjectID="_1819195591" r:id="rId19"/>
                    </w:object>
                  </w:r>
                </w:p>
              </w:tc>
            </w:tr>
            <w:tr w:rsidR="00912DE8" w:rsidRPr="00E23BA9" w:rsidTr="00427F0E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8150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8150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eastAsia="Times New Roman" w:hAnsi="Times New Roman" w:cs="Times New Roman"/>
                      <w:position w:val="-12"/>
                    </w:rPr>
                    <w:object w:dxaOrig="1780" w:dyaOrig="380">
                      <v:shape id="_x0000_i1030" type="#_x0000_t75" style="width:89pt;height:19pt" o:ole="">
                        <v:imagedata r:id="rId20" o:title=""/>
                      </v:shape>
                      <o:OLEObject Type="Embed" ProgID="Equation.3" ShapeID="_x0000_i1030" DrawAspect="Content" ObjectID="_1819195592" r:id="rId21"/>
                    </w:object>
                  </w:r>
                </w:p>
              </w:tc>
            </w:tr>
          </w:tbl>
          <w:p w:rsidR="00912DE8" w:rsidRPr="00E23BA9" w:rsidRDefault="00912DE8" w:rsidP="00CA0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23BA9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912DE8" w:rsidRPr="00E23BA9" w:rsidTr="00912DE8">
        <w:trPr>
          <w:trHeight w:val="2985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FE3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1F22D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23BA9">
              <w:rPr>
                <w:rFonts w:ascii="Times New Roman" w:hAnsi="Times New Roman" w:cs="Times New Roman"/>
              </w:rPr>
              <w:t xml:space="preserve">. </w:t>
            </w:r>
            <w:r w:rsidRPr="00E23BA9">
              <w:rPr>
                <w:rFonts w:ascii="Times New Roman" w:hAnsi="Times New Roman" w:cs="Times New Roman"/>
                <w:bCs/>
              </w:rPr>
              <w:t>Выберите правильный вариант ответа.</w:t>
            </w:r>
          </w:p>
          <w:p w:rsidR="00912DE8" w:rsidRPr="00F32E7A" w:rsidRDefault="00912DE8" w:rsidP="001F22D9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 xml:space="preserve"> Условием самовозбуждения генератора является у</w:t>
            </w:r>
            <w:r w:rsidRPr="00E23BA9">
              <w:rPr>
                <w:rFonts w:ascii="Times New Roman" w:hAnsi="Times New Roman" w:cs="Times New Roman"/>
              </w:rPr>
              <w:t>с</w:t>
            </w:r>
            <w:r w:rsidRPr="00E23BA9">
              <w:rPr>
                <w:rFonts w:ascii="Times New Roman" w:hAnsi="Times New Roman" w:cs="Times New Roman"/>
              </w:rPr>
              <w:t>ловие превышения показателем усиления порогового значения. Пороговое значение показателя усиления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равно: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7"/>
              <w:gridCol w:w="4463"/>
            </w:tblGrid>
            <w:tr w:rsidR="00912DE8" w:rsidRPr="00E23BA9" w:rsidTr="00427F0E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F22D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 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F22D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eastAsia="Times New Roman" w:hAnsi="Times New Roman" w:cs="Times New Roman"/>
                      <w:position w:val="-34"/>
                      <w:lang w:val="en-US"/>
                    </w:rPr>
                    <w:object w:dxaOrig="2520" w:dyaOrig="780">
                      <v:shape id="_x0000_i1031" type="#_x0000_t75" style="width:86.95pt;height:26.5pt" o:ole="">
                        <v:imagedata r:id="rId22" o:title=""/>
                      </v:shape>
                      <o:OLEObject Type="Embed" ProgID="Equation.DSMT4" ShapeID="_x0000_i1031" DrawAspect="Content" ObjectID="_1819195593" r:id="rId23"/>
                    </w:object>
                  </w:r>
                </w:p>
              </w:tc>
            </w:tr>
            <w:tr w:rsidR="00912DE8" w:rsidRPr="00E23BA9" w:rsidTr="00427F0E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F22D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 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0C19F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eastAsia="Times New Roman" w:hAnsi="Times New Roman" w:cs="Times New Roman"/>
                      <w:position w:val="-30"/>
                    </w:rPr>
                    <w:object w:dxaOrig="2180" w:dyaOrig="680">
                      <v:shape id="_x0000_i1032" type="#_x0000_t75" style="width:90.35pt;height:28.55pt" o:ole="">
                        <v:imagedata r:id="rId24" o:title=""/>
                      </v:shape>
                      <o:OLEObject Type="Embed" ProgID="Equation.3" ShapeID="_x0000_i1032" DrawAspect="Content" ObjectID="_1819195594" r:id="rId25"/>
                    </w:object>
                  </w:r>
                </w:p>
              </w:tc>
            </w:tr>
            <w:tr w:rsidR="00912DE8" w:rsidRPr="00E23BA9" w:rsidTr="00427F0E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F22D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4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F22D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eastAsia="Times New Roman" w:hAnsi="Times New Roman" w:cs="Times New Roman"/>
                      <w:position w:val="-24"/>
                    </w:rPr>
                    <w:object w:dxaOrig="2200" w:dyaOrig="620">
                      <v:shape id="_x0000_i1033" type="#_x0000_t75" style="width:89.65pt;height:25.15pt" o:ole="">
                        <v:imagedata r:id="rId26" o:title=""/>
                      </v:shape>
                      <o:OLEObject Type="Embed" ProgID="Equation.3" ShapeID="_x0000_i1033" DrawAspect="Content" ObjectID="_1819195595" r:id="rId27"/>
                    </w:object>
                  </w:r>
                </w:p>
              </w:tc>
            </w:tr>
          </w:tbl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23BA9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12DE8" w:rsidRPr="00E23BA9" w:rsidTr="00912DE8">
        <w:tc>
          <w:tcPr>
            <w:tcW w:w="487" w:type="pct"/>
            <w:vMerge/>
          </w:tcPr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BF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C4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3BA9">
              <w:rPr>
                <w:rFonts w:ascii="Times New Roman" w:hAnsi="Times New Roman" w:cs="Times New Roman"/>
              </w:rPr>
              <w:t>. К каждой позиции, данной в левом столбце, подб</w:t>
            </w:r>
            <w:r w:rsidRPr="00E23BA9">
              <w:rPr>
                <w:rFonts w:ascii="Times New Roman" w:hAnsi="Times New Roman" w:cs="Times New Roman"/>
              </w:rPr>
              <w:t>е</w:t>
            </w:r>
            <w:r w:rsidRPr="00E23BA9">
              <w:rPr>
                <w:rFonts w:ascii="Times New Roman" w:hAnsi="Times New Roman" w:cs="Times New Roman"/>
              </w:rPr>
              <w:t xml:space="preserve">рите соответствующую позицию из правого столбца: 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440"/>
              <w:gridCol w:w="2410"/>
            </w:tblGrid>
            <w:tr w:rsidR="00912DE8" w:rsidRPr="00E23BA9" w:rsidTr="00427F0E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0093B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Использование резон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торов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40093B">
                  <w:pPr>
                    <w:jc w:val="center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Тип</w:t>
                  </w:r>
                </w:p>
              </w:tc>
            </w:tr>
            <w:tr w:rsidR="00912DE8" w:rsidRPr="00E23BA9" w:rsidTr="00427F0E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1) 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Резонаторы, испол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ь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зуемые в квантовых генераторах, работа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ю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щих в СВЧ-диапазоне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открытые резонат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о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ры</w:t>
                  </w:r>
                </w:p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12DE8" w:rsidRPr="00E23BA9" w:rsidTr="00427F0E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2) Резонаторы, испол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ь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зуемые в квантовых генераторах, работа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ю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щих в оптическом ди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пазоне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ED341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б)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объёмные резонат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о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ры.</w:t>
                  </w:r>
                </w:p>
                <w:p w:rsidR="00912DE8" w:rsidRPr="00E23BA9" w:rsidRDefault="00912DE8" w:rsidP="00C441D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12DE8" w:rsidRPr="00E23BA9" w:rsidTr="00427F0E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ED341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в) как открытые, так и объемные резонаторы</w:t>
                  </w:r>
                </w:p>
                <w:p w:rsidR="00912DE8" w:rsidRPr="00E23BA9" w:rsidRDefault="00912DE8" w:rsidP="00C441D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12DE8" w:rsidRPr="00E23BA9" w:rsidTr="00427F0E"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441D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12DE8" w:rsidRPr="00E23BA9" w:rsidRDefault="00912DE8" w:rsidP="00C441D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912DE8" w:rsidRPr="00E23BA9" w:rsidTr="00912DE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441D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441D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</w:tr>
            <w:tr w:rsidR="00912DE8" w:rsidRPr="00E23BA9" w:rsidTr="00912DE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441D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441D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2DE8" w:rsidRPr="00E23BA9" w:rsidTr="00912DE8">
        <w:trPr>
          <w:trHeight w:val="269"/>
        </w:trPr>
        <w:tc>
          <w:tcPr>
            <w:tcW w:w="487" w:type="pct"/>
            <w:vMerge/>
          </w:tcPr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E76B3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23B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E23BA9">
              <w:rPr>
                <w:rFonts w:ascii="Times New Roman" w:hAnsi="Times New Roman" w:cs="Times New Roman"/>
              </w:rPr>
              <w:t xml:space="preserve">. </w:t>
            </w:r>
            <w:r w:rsidRPr="00E23BA9">
              <w:rPr>
                <w:rFonts w:ascii="Times New Roman" w:hAnsi="Times New Roman" w:cs="Times New Roman"/>
                <w:bCs/>
              </w:rPr>
              <w:t>Выберите правильный вариант ответа.</w:t>
            </w:r>
          </w:p>
          <w:p w:rsidR="00912DE8" w:rsidRPr="00E23BA9" w:rsidRDefault="00912DE8" w:rsidP="00E76B3D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 xml:space="preserve"> Число Френеля, определяющее дифракционные пот</w:t>
            </w:r>
            <w:r w:rsidRPr="00E23BA9">
              <w:rPr>
                <w:rFonts w:ascii="Times New Roman" w:hAnsi="Times New Roman" w:cs="Times New Roman"/>
              </w:rPr>
              <w:t>е</w:t>
            </w:r>
            <w:r w:rsidRPr="00E23BA9">
              <w:rPr>
                <w:rFonts w:ascii="Times New Roman" w:hAnsi="Times New Roman" w:cs="Times New Roman"/>
              </w:rPr>
              <w:t>ри в резонаторе лазера, имеет вид</w:t>
            </w:r>
            <w:r>
              <w:rPr>
                <w:rFonts w:ascii="Times New Roman" w:hAnsi="Times New Roman" w:cs="Times New Roman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11"/>
              <w:gridCol w:w="2296"/>
            </w:tblGrid>
            <w:tr w:rsidR="00912DE8" w:rsidRPr="00E23BA9" w:rsidTr="00427F0E"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E76B3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 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E76B3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eastAsia="Times New Roman" w:hAnsi="Times New Roman" w:cs="Times New Roman"/>
                      <w:position w:val="-24"/>
                    </w:rPr>
                    <w:object w:dxaOrig="1180" w:dyaOrig="620">
                      <v:shape id="_x0000_i1034" type="#_x0000_t75" style="width:43.45pt;height:23.1pt" o:ole="">
                        <v:imagedata r:id="rId28" o:title=""/>
                      </v:shape>
                      <o:OLEObject Type="Embed" ProgID="Equation.3" ShapeID="_x0000_i1034" DrawAspect="Content" ObjectID="_1819195596" r:id="rId29"/>
                    </w:object>
                  </w:r>
                </w:p>
              </w:tc>
            </w:tr>
            <w:tr w:rsidR="00912DE8" w:rsidRPr="00E23BA9" w:rsidTr="00427F0E"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E76B3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 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E76B3D">
                  <w:pPr>
                    <w:jc w:val="both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E23BA9">
                    <w:rPr>
                      <w:rFonts w:ascii="Times New Roman" w:eastAsia="Times New Roman" w:hAnsi="Times New Roman" w:cs="Times New Roman"/>
                      <w:position w:val="-24"/>
                    </w:rPr>
                    <w:object w:dxaOrig="1060" w:dyaOrig="620">
                      <v:shape id="_x0000_i1035" type="#_x0000_t75" style="width:43.45pt;height:25.8pt" o:ole="">
                        <v:imagedata r:id="rId30" o:title=""/>
                      </v:shape>
                      <o:OLEObject Type="Embed" ProgID="Equation.3" ShapeID="_x0000_i1035" DrawAspect="Content" ObjectID="_1819195597" r:id="rId31"/>
                    </w:object>
                  </w:r>
                </w:p>
              </w:tc>
            </w:tr>
            <w:tr w:rsidR="00912DE8" w:rsidRPr="00E23BA9" w:rsidTr="00427F0E"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E76B3D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E76B3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eastAsia="Times New Roman" w:hAnsi="Times New Roman" w:cs="Times New Roman"/>
                      <w:position w:val="-24"/>
                    </w:rPr>
                    <w:object w:dxaOrig="1060" w:dyaOrig="660">
                      <v:shape id="_x0000_i1036" type="#_x0000_t75" style="width:40.1pt;height:25.15pt" o:ole="">
                        <v:imagedata r:id="rId32" o:title=""/>
                      </v:shape>
                      <o:OLEObject Type="Embed" ProgID="Equation.3" ShapeID="_x0000_i1036" DrawAspect="Content" ObjectID="_1819195598" r:id="rId33"/>
                    </w:object>
                  </w:r>
                </w:p>
              </w:tc>
            </w:tr>
          </w:tbl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23BA9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912DE8" w:rsidRPr="00E23BA9" w:rsidTr="00912DE8">
        <w:trPr>
          <w:trHeight w:val="269"/>
        </w:trPr>
        <w:tc>
          <w:tcPr>
            <w:tcW w:w="487" w:type="pct"/>
            <w:vMerge/>
          </w:tcPr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23BA9">
              <w:rPr>
                <w:rFonts w:ascii="Times New Roman" w:hAnsi="Times New Roman" w:cs="Times New Roman"/>
              </w:rPr>
              <w:t>. Установите соответствие между изображенной на рисунке конфигурацией резонатора и его типом.</w:t>
            </w:r>
          </w:p>
          <w:p w:rsidR="00912DE8" w:rsidRPr="00E23BA9" w:rsidRDefault="00912DE8" w:rsidP="000101EC">
            <w:pPr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К каждой позиции, данной в левом столбце, подбер</w:t>
            </w:r>
            <w:r w:rsidRPr="00E23BA9">
              <w:rPr>
                <w:rFonts w:ascii="Times New Roman" w:hAnsi="Times New Roman" w:cs="Times New Roman"/>
              </w:rPr>
              <w:t>и</w:t>
            </w:r>
            <w:r w:rsidRPr="00E23BA9">
              <w:rPr>
                <w:rFonts w:ascii="Times New Roman" w:hAnsi="Times New Roman" w:cs="Times New Roman"/>
              </w:rPr>
              <w:t>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15"/>
              <w:gridCol w:w="3118"/>
            </w:tblGrid>
            <w:tr w:rsidR="00912DE8" w:rsidRPr="00E23BA9" w:rsidTr="00427F0E"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7F0E" w:rsidRDefault="00912DE8" w:rsidP="004009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Конфигурация</w:t>
                  </w:r>
                  <w:r w:rsidRPr="00E23BA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12DE8" w:rsidRPr="00E23BA9" w:rsidRDefault="00912DE8" w:rsidP="0040093B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</w:rPr>
                    <w:t>резонатора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0101E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Тип</w:t>
                  </w:r>
                </w:p>
              </w:tc>
            </w:tr>
            <w:tr w:rsidR="00912DE8" w:rsidRPr="00E23BA9" w:rsidTr="00427F0E"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0101EC">
                  <w:pPr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1) </w:t>
                  </w:r>
                  <w:r w:rsidRPr="00E23BA9">
                    <w:rPr>
                      <w:rFonts w:ascii="Times New Roman" w:eastAsia="Times New Roman" w:hAnsi="Times New Roman" w:cs="Times New Roman"/>
                      <w:position w:val="-12"/>
                    </w:rPr>
                    <w:object w:dxaOrig="1470" w:dyaOrig="390">
                      <v:shape id="_x0000_i1037" type="#_x0000_t75" style="width:50.25pt;height:13.6pt" o:ole="">
                        <v:imagedata r:id="rId34" o:title=""/>
                      </v:shape>
                      <o:OLEObject Type="Embed" ProgID="Equation.DSMT4" ShapeID="_x0000_i1037" DrawAspect="Content" ObjectID="_1819195599" r:id="rId35"/>
                    </w:object>
                  </w:r>
                </w:p>
                <w:p w:rsidR="00912DE8" w:rsidRPr="00E23BA9" w:rsidRDefault="00912DE8" w:rsidP="000101EC">
                  <w:pPr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966171" cy="357380"/>
                        <wp:effectExtent l="0" t="0" r="0" b="0"/>
                        <wp:docPr id="29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3438" cy="3600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0101E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а) </w:t>
                  </w:r>
                  <w:proofErr w:type="spellStart"/>
                  <w:r w:rsidRPr="00E23BA9">
                    <w:rPr>
                      <w:rFonts w:ascii="Times New Roman" w:hAnsi="Times New Roman" w:cs="Times New Roman"/>
                    </w:rPr>
                    <w:t>Полуконцентрический</w:t>
                  </w:r>
                  <w:proofErr w:type="spellEnd"/>
                  <w:r w:rsidRPr="00E23BA9">
                    <w:rPr>
                      <w:rFonts w:ascii="Times New Roman" w:hAnsi="Times New Roman" w:cs="Times New Roman"/>
                    </w:rPr>
                    <w:t xml:space="preserve">  р</w:t>
                  </w:r>
                  <w:r w:rsidRPr="00E23BA9">
                    <w:rPr>
                      <w:rFonts w:ascii="Times New Roman" w:hAnsi="Times New Roman" w:cs="Times New Roman"/>
                    </w:rPr>
                    <w:t>е</w:t>
                  </w:r>
                  <w:r w:rsidRPr="00E23BA9">
                    <w:rPr>
                      <w:rFonts w:ascii="Times New Roman" w:hAnsi="Times New Roman" w:cs="Times New Roman"/>
                    </w:rPr>
                    <w:t>зонатор</w:t>
                  </w:r>
                </w:p>
              </w:tc>
            </w:tr>
            <w:tr w:rsidR="00912DE8" w:rsidRPr="00E23BA9" w:rsidTr="00427F0E"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0101E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E23BA9">
                    <w:rPr>
                      <w:rFonts w:ascii="Times New Roman" w:eastAsia="Times New Roman" w:hAnsi="Times New Roman" w:cs="Times New Roman"/>
                      <w:position w:val="-12"/>
                    </w:rPr>
                    <w:object w:dxaOrig="1650" w:dyaOrig="390">
                      <v:shape id="_x0000_i1038" type="#_x0000_t75" style="width:53.65pt;height:12.9pt" o:ole="">
                        <v:imagedata r:id="rId37" o:title=""/>
                      </v:shape>
                      <o:OLEObject Type="Embed" ProgID="Equation.DSMT4" ShapeID="_x0000_i1038" DrawAspect="Content" ObjectID="_1819195600" r:id="rId38"/>
                    </w:object>
                  </w:r>
                  <w:r w:rsidRPr="00E23BA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061157" cy="353719"/>
                        <wp:effectExtent l="0" t="0" r="0" b="0"/>
                        <wp:docPr id="30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5822" cy="3552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0101E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E23BA9">
                    <w:rPr>
                      <w:rFonts w:ascii="Times New Roman" w:hAnsi="Times New Roman" w:cs="Times New Roman"/>
                    </w:rPr>
                    <w:t>Концентрический резон</w:t>
                  </w:r>
                  <w:r w:rsidRPr="00E23BA9">
                    <w:rPr>
                      <w:rFonts w:ascii="Times New Roman" w:hAnsi="Times New Roman" w:cs="Times New Roman"/>
                    </w:rPr>
                    <w:t>а</w:t>
                  </w:r>
                  <w:r w:rsidRPr="00E23BA9">
                    <w:rPr>
                      <w:rFonts w:ascii="Times New Roman" w:hAnsi="Times New Roman" w:cs="Times New Roman"/>
                    </w:rPr>
                    <w:t>тор</w:t>
                  </w:r>
                </w:p>
                <w:p w:rsidR="00912DE8" w:rsidRPr="00E23BA9" w:rsidRDefault="00912DE8" w:rsidP="000101E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12DE8" w:rsidRPr="00E23BA9" w:rsidTr="00427F0E"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0101E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r w:rsidRPr="00E23BA9">
                    <w:rPr>
                      <w:rFonts w:ascii="Times New Roman" w:eastAsia="Times New Roman" w:hAnsi="Times New Roman" w:cs="Times New Roman"/>
                      <w:position w:val="-12"/>
                    </w:rPr>
                    <w:object w:dxaOrig="1320" w:dyaOrig="390">
                      <v:shape id="_x0000_i1039" type="#_x0000_t75" style="width:48.25pt;height:14.25pt" o:ole="">
                        <v:imagedata r:id="rId40" o:title=""/>
                      </v:shape>
                      <o:OLEObject Type="Embed" ProgID="Equation.DSMT4" ShapeID="_x0000_i1039" DrawAspect="Content" ObjectID="_1819195601" r:id="rId41"/>
                    </w:object>
                  </w:r>
                  <w:r w:rsidRPr="00E23BA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095291" cy="425734"/>
                        <wp:effectExtent l="0" t="0" r="0" b="0"/>
                        <wp:docPr id="31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7955" cy="430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0101EC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proofErr w:type="spellStart"/>
                  <w:r w:rsidRPr="00E23BA9">
                    <w:rPr>
                      <w:rFonts w:ascii="Times New Roman" w:hAnsi="Times New Roman" w:cs="Times New Roman"/>
                    </w:rPr>
                    <w:t>Полуконфокальный</w:t>
                  </w:r>
                  <w:proofErr w:type="spellEnd"/>
                  <w:r w:rsidRPr="00E23BA9">
                    <w:rPr>
                      <w:rFonts w:ascii="Times New Roman" w:hAnsi="Times New Roman" w:cs="Times New Roman"/>
                    </w:rPr>
                    <w:t xml:space="preserve"> резон</w:t>
                  </w:r>
                  <w:r w:rsidRPr="00E23BA9">
                    <w:rPr>
                      <w:rFonts w:ascii="Times New Roman" w:hAnsi="Times New Roman" w:cs="Times New Roman"/>
                    </w:rPr>
                    <w:t>а</w:t>
                  </w:r>
                  <w:r w:rsidRPr="00E23BA9">
                    <w:rPr>
                      <w:rFonts w:ascii="Times New Roman" w:hAnsi="Times New Roman" w:cs="Times New Roman"/>
                    </w:rPr>
                    <w:t>тор</w:t>
                  </w:r>
                </w:p>
                <w:p w:rsidR="00912DE8" w:rsidRPr="00E23BA9" w:rsidRDefault="00912DE8" w:rsidP="000101E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12DE8" w:rsidRPr="00E23BA9" w:rsidTr="00427F0E">
              <w:tc>
                <w:tcPr>
                  <w:tcW w:w="2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0101EC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0101E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г) Конфокальный резонатор</w:t>
                  </w:r>
                </w:p>
              </w:tc>
            </w:tr>
          </w:tbl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2"/>
              <w:gridCol w:w="323"/>
              <w:gridCol w:w="325"/>
            </w:tblGrid>
            <w:tr w:rsidR="00912DE8" w:rsidRPr="00E23BA9" w:rsidTr="00912DE8"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80CE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80CE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180CE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912DE8" w:rsidRPr="00E23BA9" w:rsidTr="00912DE8"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180CE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180CE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180CE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  <w:p w:rsidR="00912DE8" w:rsidRPr="00E23BA9" w:rsidRDefault="00912DE8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2DE8" w:rsidRPr="00E23BA9" w:rsidTr="00912DE8">
        <w:tc>
          <w:tcPr>
            <w:tcW w:w="487" w:type="pct"/>
            <w:vMerge/>
          </w:tcPr>
          <w:p w:rsidR="00912DE8" w:rsidRPr="00E23BA9" w:rsidRDefault="00912DE8" w:rsidP="00ED3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FE3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BE315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23BA9">
              <w:rPr>
                <w:rFonts w:ascii="Times New Roman" w:hAnsi="Times New Roman" w:cs="Times New Roman"/>
              </w:rPr>
              <w:t xml:space="preserve">. </w:t>
            </w:r>
            <w:r w:rsidRPr="00E23BA9">
              <w:rPr>
                <w:rFonts w:ascii="Times New Roman" w:hAnsi="Times New Roman" w:cs="Times New Roman"/>
                <w:bCs/>
              </w:rPr>
              <w:t>Выберите правильный вариант ответа.</w:t>
            </w:r>
          </w:p>
          <w:p w:rsidR="00912DE8" w:rsidRPr="00E23BA9" w:rsidRDefault="00912DE8" w:rsidP="00BE3151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Некогерентная оптическая накачка оптических ква</w:t>
            </w:r>
            <w:r w:rsidRPr="00E23BA9">
              <w:rPr>
                <w:rFonts w:ascii="Times New Roman" w:hAnsi="Times New Roman" w:cs="Times New Roman"/>
              </w:rPr>
              <w:t>н</w:t>
            </w:r>
            <w:r w:rsidRPr="00E23BA9">
              <w:rPr>
                <w:rFonts w:ascii="Times New Roman" w:hAnsi="Times New Roman" w:cs="Times New Roman"/>
              </w:rPr>
              <w:t>товых генераторов осуществляется с помощью</w:t>
            </w:r>
            <w:r w:rsidR="00437B14">
              <w:rPr>
                <w:rFonts w:ascii="Times New Roman" w:hAnsi="Times New Roman" w:cs="Times New Roman"/>
              </w:rPr>
              <w:t>:</w:t>
            </w:r>
            <w:r w:rsidRPr="00E23BA9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7"/>
              <w:gridCol w:w="4037"/>
            </w:tblGrid>
            <w:tr w:rsidR="00912DE8" w:rsidRPr="00E23BA9" w:rsidTr="00437B14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BE315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 </w:t>
                  </w:r>
                </w:p>
              </w:tc>
              <w:tc>
                <w:tcPr>
                  <w:tcW w:w="4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BE315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лазеров</w:t>
                  </w:r>
                </w:p>
              </w:tc>
            </w:tr>
            <w:tr w:rsidR="00912DE8" w:rsidRPr="00E23BA9" w:rsidTr="00437B14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BE315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 </w:t>
                  </w:r>
                </w:p>
              </w:tc>
              <w:tc>
                <w:tcPr>
                  <w:tcW w:w="4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BE315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газоразрядных ламп высокого и свер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х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высокого давления</w:t>
                  </w:r>
                </w:p>
              </w:tc>
            </w:tr>
            <w:tr w:rsidR="00912DE8" w:rsidRPr="00E23BA9" w:rsidTr="00437B14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BE315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4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3757C2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газоразрядных ламп низкого да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ления</w:t>
                  </w:r>
                </w:p>
              </w:tc>
            </w:tr>
          </w:tbl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2</w:t>
            </w:r>
          </w:p>
        </w:tc>
      </w:tr>
      <w:tr w:rsidR="00912DE8" w:rsidRPr="00E23BA9" w:rsidTr="00912DE8">
        <w:tc>
          <w:tcPr>
            <w:tcW w:w="487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1006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636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23BA9">
              <w:rPr>
                <w:rFonts w:ascii="Times New Roman" w:hAnsi="Times New Roman" w:cs="Times New Roman"/>
              </w:rPr>
              <w:t>. </w:t>
            </w:r>
            <w:r w:rsidRPr="00E23BA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912DE8" w:rsidRPr="00E23BA9" w:rsidRDefault="00912DE8" w:rsidP="0095364C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Эффективным способом создания инверсии населе</w:t>
            </w:r>
            <w:r w:rsidRPr="00E23BA9">
              <w:rPr>
                <w:rFonts w:ascii="Times New Roman" w:hAnsi="Times New Roman" w:cs="Times New Roman"/>
              </w:rPr>
              <w:t>н</w:t>
            </w:r>
            <w:r w:rsidRPr="00E23BA9">
              <w:rPr>
                <w:rFonts w:ascii="Times New Roman" w:hAnsi="Times New Roman" w:cs="Times New Roman"/>
              </w:rPr>
              <w:t xml:space="preserve">ностей в газовых лазерах является </w:t>
            </w:r>
            <w:r w:rsidRPr="00E23BA9">
              <w:rPr>
                <w:rFonts w:ascii="Times New Roman" w:eastAsia="Times New Roman" w:hAnsi="Times New Roman" w:cs="Times New Roman"/>
              </w:rPr>
              <w:t>__________накачка</w:t>
            </w:r>
          </w:p>
        </w:tc>
        <w:tc>
          <w:tcPr>
            <w:tcW w:w="776" w:type="pct"/>
          </w:tcPr>
          <w:p w:rsidR="00912DE8" w:rsidRPr="00E23BA9" w:rsidRDefault="00912DE8" w:rsidP="0095364C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электрич</w:t>
            </w:r>
            <w:r w:rsidRPr="00E23BA9">
              <w:rPr>
                <w:rFonts w:ascii="Times New Roman" w:hAnsi="Times New Roman" w:cs="Times New Roman"/>
              </w:rPr>
              <w:t>е</w:t>
            </w:r>
            <w:r w:rsidRPr="00E23BA9">
              <w:rPr>
                <w:rFonts w:ascii="Times New Roman" w:hAnsi="Times New Roman" w:cs="Times New Roman"/>
              </w:rPr>
              <w:t>ская</w:t>
            </w:r>
          </w:p>
        </w:tc>
      </w:tr>
      <w:tr w:rsidR="00912DE8" w:rsidRPr="00E23BA9" w:rsidTr="00912DE8">
        <w:trPr>
          <w:trHeight w:val="831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Default="00912DE8" w:rsidP="004C74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23BA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Выберите один верный вариант ответа.</w:t>
            </w:r>
          </w:p>
          <w:p w:rsidR="00912DE8" w:rsidRPr="00E23BA9" w:rsidRDefault="00912DE8" w:rsidP="00DA38EC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Лазерное излучение обладает уникальными характ</w:t>
            </w:r>
            <w:r w:rsidRPr="00E23BA9">
              <w:rPr>
                <w:rFonts w:ascii="Times New Roman" w:hAnsi="Times New Roman" w:cs="Times New Roman"/>
              </w:rPr>
              <w:t>е</w:t>
            </w:r>
            <w:r w:rsidRPr="00E23BA9">
              <w:rPr>
                <w:rFonts w:ascii="Times New Roman" w:hAnsi="Times New Roman" w:cs="Times New Roman"/>
              </w:rPr>
              <w:t>ристиками, присущими только этому типу источников оптического излучения. Среди перечисленных ниже свойств излучения выберите т</w:t>
            </w:r>
            <w:r>
              <w:rPr>
                <w:rFonts w:ascii="Times New Roman" w:hAnsi="Times New Roman" w:cs="Times New Roman"/>
              </w:rPr>
              <w:t>о</w:t>
            </w:r>
            <w:r w:rsidRPr="00E23BA9">
              <w:rPr>
                <w:rFonts w:ascii="Times New Roman" w:hAnsi="Times New Roman" w:cs="Times New Roman"/>
              </w:rPr>
              <w:t>, котор</w:t>
            </w:r>
            <w:r>
              <w:rPr>
                <w:rFonts w:ascii="Times New Roman" w:hAnsi="Times New Roman" w:cs="Times New Roman"/>
              </w:rPr>
              <w:t>о</w:t>
            </w:r>
            <w:r w:rsidRPr="00E23BA9">
              <w:rPr>
                <w:rFonts w:ascii="Times New Roman" w:hAnsi="Times New Roman" w:cs="Times New Roman"/>
              </w:rPr>
              <w:t xml:space="preserve">е </w:t>
            </w:r>
            <w:r w:rsidRPr="00E23BA9">
              <w:rPr>
                <w:rFonts w:ascii="Times New Roman" w:hAnsi="Times New Roman" w:cs="Times New Roman"/>
                <w:i/>
              </w:rPr>
              <w:t>не характе</w:t>
            </w:r>
            <w:r w:rsidRPr="00E23BA9">
              <w:rPr>
                <w:rFonts w:ascii="Times New Roman" w:hAnsi="Times New Roman" w:cs="Times New Roman"/>
                <w:i/>
              </w:rPr>
              <w:t>р</w:t>
            </w:r>
            <w:r w:rsidRPr="00E23BA9"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о</w:t>
            </w:r>
            <w:r w:rsidRPr="00E23BA9">
              <w:rPr>
                <w:rFonts w:ascii="Times New Roman" w:hAnsi="Times New Roman" w:cs="Times New Roman"/>
              </w:rPr>
              <w:t xml:space="preserve"> для лазеров</w:t>
            </w:r>
          </w:p>
        </w:tc>
        <w:tc>
          <w:tcPr>
            <w:tcW w:w="776" w:type="pct"/>
            <w:vMerge w:val="restart"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4</w:t>
            </w:r>
          </w:p>
        </w:tc>
      </w:tr>
      <w:tr w:rsidR="00912DE8" w:rsidRPr="00E23BA9" w:rsidTr="00912DE8">
        <w:trPr>
          <w:trHeight w:val="831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tbl>
            <w:tblPr>
              <w:tblStyle w:val="af7"/>
              <w:tblW w:w="4566" w:type="dxa"/>
              <w:tblLayout w:type="fixed"/>
              <w:tblLook w:val="04A0"/>
            </w:tblPr>
            <w:tblGrid>
              <w:gridCol w:w="387"/>
              <w:gridCol w:w="4179"/>
            </w:tblGrid>
            <w:tr w:rsidR="00912DE8" w:rsidRPr="00E23BA9" w:rsidTr="00437B14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C744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 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C744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возможность генерации очень к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о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ротких световых импульсов</w:t>
                  </w:r>
                </w:p>
              </w:tc>
            </w:tr>
            <w:tr w:rsidR="00912DE8" w:rsidRPr="00E23BA9" w:rsidTr="00437B14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C744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 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C744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высокая направленность излучения</w:t>
                  </w:r>
                </w:p>
              </w:tc>
            </w:tr>
            <w:tr w:rsidR="00912DE8" w:rsidRPr="00E23BA9" w:rsidTr="00437B14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C744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4C744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высокая временная и пространс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т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венная 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когерентность</w:t>
                  </w:r>
                </w:p>
              </w:tc>
            </w:tr>
            <w:tr w:rsidR="00912DE8" w:rsidRPr="00E23BA9" w:rsidTr="00437B14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4C7441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4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4C744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широкий спектр излучения</w:t>
                  </w:r>
                </w:p>
              </w:tc>
            </w:tr>
          </w:tbl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2DE8" w:rsidRPr="00E23BA9" w:rsidTr="00912DE8">
        <w:trPr>
          <w:trHeight w:val="831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F04D27">
            <w:pPr>
              <w:pStyle w:val="afe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437B14">
              <w:rPr>
                <w:rFonts w:ascii="Times New Roman" w:hAnsi="Times New Roman" w:cs="Times New Roman"/>
                <w:sz w:val="22"/>
                <w:szCs w:val="22"/>
              </w:rPr>
              <w:t>Прочитайте текст и у</w:t>
            </w:r>
            <w:r w:rsidR="00437B14" w:rsidRPr="00437B14">
              <w:rPr>
                <w:rFonts w:ascii="Times New Roman" w:hAnsi="Times New Roman" w:cs="Times New Roman"/>
                <w:sz w:val="22"/>
                <w:szCs w:val="22"/>
              </w:rPr>
              <w:t xml:space="preserve">становите соответствие. </w:t>
            </w:r>
            <w:proofErr w:type="gramStart"/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ществует два типа оптических переходов: спонта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ные и вынужденные. Установите соответствие между т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 xml:space="preserve">пом перехода и его вероятностью, </w:t>
            </w:r>
            <w:proofErr w:type="gramStart"/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выраже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ную</w:t>
            </w:r>
            <w:proofErr w:type="gramEnd"/>
            <w:r w:rsidRPr="00E23BA9">
              <w:rPr>
                <w:rFonts w:ascii="Times New Roman" w:hAnsi="Times New Roman" w:cs="Times New Roman"/>
                <w:sz w:val="22"/>
                <w:szCs w:val="22"/>
              </w:rPr>
              <w:t xml:space="preserve"> через коэффицие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 xml:space="preserve">ты </w:t>
            </w:r>
            <w:proofErr w:type="spellStart"/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Энштейна</w:t>
            </w:r>
            <w:proofErr w:type="spellEnd"/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12DE8" w:rsidRPr="00E23BA9" w:rsidRDefault="00912DE8" w:rsidP="00F04D27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К каждой позиции, данной в левом столбце, подбер</w:t>
            </w:r>
            <w:r w:rsidRPr="00E23BA9">
              <w:rPr>
                <w:rFonts w:ascii="Times New Roman" w:hAnsi="Times New Roman" w:cs="Times New Roman"/>
              </w:rPr>
              <w:t>и</w:t>
            </w:r>
            <w:r w:rsidRPr="00E23BA9">
              <w:rPr>
                <w:rFonts w:ascii="Times New Roman" w:hAnsi="Times New Roman" w:cs="Times New Roman"/>
              </w:rPr>
              <w:t>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610"/>
              <w:gridCol w:w="2098"/>
            </w:tblGrid>
            <w:tr w:rsidR="00912DE8" w:rsidRPr="00E23BA9" w:rsidTr="00427F0E"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Тип перехода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Вероятность</w:t>
                  </w:r>
                </w:p>
              </w:tc>
            </w:tr>
            <w:tr w:rsidR="00912DE8" w:rsidRPr="00E23BA9" w:rsidTr="00427F0E"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F04D27">
                  <w:pPr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>1) поглощение</w:t>
                  </w:r>
                </w:p>
                <w:p w:rsidR="00912DE8" w:rsidRPr="00E23BA9" w:rsidRDefault="00912DE8" w:rsidP="00F04D27">
                  <w:pPr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E23BA9">
                    <w:rPr>
                      <w:rFonts w:ascii="Times New Roman" w:eastAsia="Times New Roman" w:hAnsi="Times New Roman" w:cs="Times New Roman"/>
                      <w:i/>
                    </w:rPr>
                    <w:t>В</w:t>
                  </w:r>
                  <w:r w:rsidRPr="00E23BA9">
                    <w:rPr>
                      <w:rFonts w:ascii="Times New Roman" w:eastAsia="Times New Roman" w:hAnsi="Times New Roman" w:cs="Times New Roman"/>
                      <w:vertAlign w:val="subscript"/>
                    </w:rPr>
                    <w:t>21</w:t>
                  </w:r>
                  <w:r w:rsidRPr="00E23BA9">
                    <w:rPr>
                      <w:rFonts w:ascii="Times New Roman" w:eastAsia="Times New Roman" w:hAnsi="Times New Roman" w:cs="Times New Roman"/>
                      <w:i/>
                    </w:rPr>
                    <w:t>ρ</w:t>
                  </w:r>
                  <w:r w:rsidRPr="00E23BA9">
                    <w:rPr>
                      <w:rFonts w:ascii="Times New Roman" w:eastAsia="Times New Roman" w:hAnsi="Times New Roman" w:cs="Times New Roman"/>
                      <w:vertAlign w:val="subscript"/>
                    </w:rPr>
                    <w:t>ν</w:t>
                  </w:r>
                </w:p>
              </w:tc>
            </w:tr>
            <w:tr w:rsidR="00912DE8" w:rsidRPr="00E23BA9" w:rsidTr="00427F0E"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>спонтанное излучение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E23BA9">
                    <w:rPr>
                      <w:rFonts w:ascii="Times New Roman" w:eastAsia="Times New Roman" w:hAnsi="Times New Roman" w:cs="Times New Roman"/>
                      <w:i/>
                    </w:rPr>
                    <w:t>В</w:t>
                  </w:r>
                  <w:r w:rsidRPr="00E23BA9">
                    <w:rPr>
                      <w:rFonts w:ascii="Times New Roman" w:eastAsia="Times New Roman" w:hAnsi="Times New Roman" w:cs="Times New Roman"/>
                      <w:vertAlign w:val="subscript"/>
                    </w:rPr>
                    <w:t>12</w:t>
                  </w:r>
                  <w:r w:rsidRPr="00E23BA9">
                    <w:rPr>
                      <w:rFonts w:ascii="Times New Roman" w:eastAsia="Times New Roman" w:hAnsi="Times New Roman" w:cs="Times New Roman"/>
                      <w:i/>
                    </w:rPr>
                    <w:t>ρ</w:t>
                  </w:r>
                  <w:r w:rsidRPr="00E23BA9">
                    <w:rPr>
                      <w:rFonts w:ascii="Times New Roman" w:eastAsia="Times New Roman" w:hAnsi="Times New Roman" w:cs="Times New Roman"/>
                      <w:vertAlign w:val="subscript"/>
                    </w:rPr>
                    <w:t>ν</w:t>
                  </w:r>
                </w:p>
              </w:tc>
            </w:tr>
            <w:tr w:rsidR="00912DE8" w:rsidRPr="00E23BA9" w:rsidTr="00427F0E"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>вынужденное излуч</w:t>
                  </w: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>е</w:t>
                  </w: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>ние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E23BA9">
                    <w:rPr>
                      <w:rFonts w:ascii="Times New Roman" w:eastAsia="Times New Roman" w:hAnsi="Times New Roman" w:cs="Times New Roman"/>
                      <w:i/>
                    </w:rPr>
                    <w:t>А</w:t>
                  </w:r>
                  <w:r w:rsidRPr="00E23BA9">
                    <w:rPr>
                      <w:rFonts w:ascii="Times New Roman" w:eastAsia="Times New Roman" w:hAnsi="Times New Roman" w:cs="Times New Roman"/>
                      <w:vertAlign w:val="subscript"/>
                    </w:rPr>
                    <w:t>21</w:t>
                  </w:r>
                </w:p>
              </w:tc>
            </w:tr>
            <w:tr w:rsidR="00912DE8" w:rsidRPr="00E23BA9" w:rsidTr="00427F0E"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F04D2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912DE8" w:rsidRPr="00E23BA9" w:rsidRDefault="00912DE8" w:rsidP="00F04D2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E23BA9">
                    <w:rPr>
                      <w:rFonts w:ascii="Times New Roman" w:eastAsia="Times New Roman" w:hAnsi="Times New Roman" w:cs="Times New Roman"/>
                      <w:i/>
                    </w:rPr>
                    <w:t xml:space="preserve"> А</w:t>
                  </w:r>
                  <w:r>
                    <w:rPr>
                      <w:rFonts w:ascii="Times New Roman" w:eastAsia="Times New Roman" w:hAnsi="Times New Roman" w:cs="Times New Roman"/>
                      <w:vertAlign w:val="subscript"/>
                    </w:rPr>
                    <w:t>12</w:t>
                  </w:r>
                </w:p>
              </w:tc>
            </w:tr>
            <w:tr w:rsidR="00912DE8" w:rsidRPr="00E23BA9" w:rsidTr="00427F0E"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912DE8" w:rsidRPr="00E23BA9" w:rsidTr="00912DE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912DE8" w:rsidRPr="00E23BA9" w:rsidTr="00912DE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F04D27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2DE8" w:rsidRPr="00E23BA9" w:rsidTr="00912DE8">
        <w:trPr>
          <w:trHeight w:val="548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EA0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E23BA9">
              <w:rPr>
                <w:rFonts w:ascii="Times New Roman" w:hAnsi="Times New Roman" w:cs="Times New Roman"/>
              </w:rPr>
              <w:t>. Выберите правильный вариант ответа.</w:t>
            </w:r>
          </w:p>
          <w:p w:rsidR="00912DE8" w:rsidRPr="00E23BA9" w:rsidRDefault="00912DE8" w:rsidP="00EA0268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Ширина резонансной кривой резонатора лазера, опр</w:t>
            </w:r>
            <w:r w:rsidRPr="00E23BA9">
              <w:rPr>
                <w:rFonts w:ascii="Times New Roman" w:hAnsi="Times New Roman" w:cs="Times New Roman"/>
              </w:rPr>
              <w:t>е</w:t>
            </w:r>
            <w:r w:rsidRPr="00E23BA9">
              <w:rPr>
                <w:rFonts w:ascii="Times New Roman" w:hAnsi="Times New Roman" w:cs="Times New Roman"/>
              </w:rPr>
              <w:t>деленная на ее полувысоте (полоса пропускания рез</w:t>
            </w:r>
            <w:r w:rsidRPr="00E23BA9">
              <w:rPr>
                <w:rFonts w:ascii="Times New Roman" w:hAnsi="Times New Roman" w:cs="Times New Roman"/>
              </w:rPr>
              <w:t>о</w:t>
            </w:r>
            <w:r w:rsidRPr="00E23BA9">
              <w:rPr>
                <w:rFonts w:ascii="Times New Roman" w:hAnsi="Times New Roman" w:cs="Times New Roman"/>
              </w:rPr>
              <w:t>натора), связана с добротностью резонатора соотн</w:t>
            </w:r>
            <w:r w:rsidRPr="00E23BA9">
              <w:rPr>
                <w:rFonts w:ascii="Times New Roman" w:hAnsi="Times New Roman" w:cs="Times New Roman"/>
              </w:rPr>
              <w:t>о</w:t>
            </w:r>
            <w:r w:rsidRPr="00E23BA9">
              <w:rPr>
                <w:rFonts w:ascii="Times New Roman" w:hAnsi="Times New Roman" w:cs="Times New Roman"/>
              </w:rPr>
              <w:t>шением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7"/>
              <w:gridCol w:w="2735"/>
            </w:tblGrid>
            <w:tr w:rsidR="00912DE8" w:rsidRPr="00E23BA9" w:rsidTr="00912DE8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EA026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 </w:t>
                  </w:r>
                </w:p>
              </w:tc>
              <w:tc>
                <w:tcPr>
                  <w:tcW w:w="2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EA026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Style w:val="afd"/>
                      <w:rFonts w:ascii="Times New Roman" w:eastAsia="Times New Roman" w:hAnsi="Times New Roman" w:cs="Times New Roman"/>
                      <w:sz w:val="22"/>
                      <w:szCs w:val="22"/>
                      <w:lang w:eastAsia="en-US"/>
                    </w:rPr>
                    <w:object w:dxaOrig="1095" w:dyaOrig="330">
                      <v:shape id="_x0000_i1040" type="#_x0000_t75" style="width:55pt;height:16.3pt" o:ole="">
                        <v:imagedata r:id="rId43" o:title=""/>
                      </v:shape>
                      <o:OLEObject Type="Embed" ProgID="Equation.3" ShapeID="_x0000_i1040" DrawAspect="Content" ObjectID="_1819195602" r:id="rId44"/>
                    </w:object>
                  </w:r>
                </w:p>
              </w:tc>
            </w:tr>
            <w:tr w:rsidR="00912DE8" w:rsidRPr="00E23BA9" w:rsidTr="00912DE8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EA026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 </w:t>
                  </w:r>
                </w:p>
              </w:tc>
              <w:tc>
                <w:tcPr>
                  <w:tcW w:w="2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EA0268">
                  <w:pPr>
                    <w:jc w:val="both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E23BA9">
                    <w:rPr>
                      <w:rStyle w:val="afd"/>
                      <w:rFonts w:ascii="Times New Roman" w:eastAsia="Times New Roman" w:hAnsi="Times New Roman" w:cs="Times New Roman"/>
                      <w:sz w:val="22"/>
                      <w:szCs w:val="22"/>
                      <w:lang w:eastAsia="en-US"/>
                    </w:rPr>
                    <w:object w:dxaOrig="1230" w:dyaOrig="345">
                      <v:shape id="_x0000_i1041" type="#_x0000_t75" style="width:61.8pt;height:17pt" o:ole="">
                        <v:imagedata r:id="rId45" o:title=""/>
                      </v:shape>
                      <o:OLEObject Type="Embed" ProgID="Equation.3" ShapeID="_x0000_i1041" DrawAspect="Content" ObjectID="_1819195603" r:id="rId46"/>
                    </w:object>
                  </w:r>
                </w:p>
              </w:tc>
            </w:tr>
            <w:tr w:rsidR="00912DE8" w:rsidRPr="00E23BA9" w:rsidTr="00912DE8"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EA026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2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EA026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Style w:val="afd"/>
                      <w:rFonts w:ascii="Times New Roman" w:eastAsia="Times New Roman" w:hAnsi="Times New Roman" w:cs="Times New Roman"/>
                      <w:sz w:val="22"/>
                      <w:szCs w:val="22"/>
                      <w:lang w:eastAsia="en-US"/>
                    </w:rPr>
                    <w:object w:dxaOrig="1005" w:dyaOrig="315">
                      <v:shape id="_x0000_i1042" type="#_x0000_t75" style="width:50.25pt;height:15.6pt" o:ole="">
                        <v:imagedata r:id="rId47" o:title=""/>
                      </v:shape>
                      <o:OLEObject Type="Embed" ProgID="Equation.3" ShapeID="_x0000_i1042" DrawAspect="Content" ObjectID="_1819195604" r:id="rId48"/>
                    </w:object>
                  </w:r>
                </w:p>
              </w:tc>
            </w:tr>
          </w:tbl>
          <w:p w:rsidR="00912DE8" w:rsidRPr="00E23BA9" w:rsidRDefault="00912DE8" w:rsidP="00282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1</w:t>
            </w:r>
          </w:p>
        </w:tc>
      </w:tr>
      <w:tr w:rsidR="00912DE8" w:rsidRPr="00E23BA9" w:rsidTr="00912DE8">
        <w:trPr>
          <w:trHeight w:val="548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C866A9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23BA9">
              <w:rPr>
                <w:rFonts w:ascii="Times New Roman" w:hAnsi="Times New Roman" w:cs="Times New Roman"/>
              </w:rPr>
              <w:t xml:space="preserve">. </w:t>
            </w:r>
            <w:r w:rsidRPr="00E23BA9">
              <w:rPr>
                <w:rFonts w:ascii="Times New Roman" w:hAnsi="Times New Roman" w:cs="Times New Roman"/>
                <w:bCs/>
              </w:rPr>
              <w:t xml:space="preserve">В открытом оптическом резонаторе  собственные типы колебаний (моды) </w:t>
            </w:r>
            <w:r w:rsidRPr="00E23BA9">
              <w:rPr>
                <w:rFonts w:ascii="Times New Roman" w:hAnsi="Times New Roman" w:cs="Times New Roman"/>
              </w:rPr>
              <w:t xml:space="preserve">обозначают аббревиатурой </w:t>
            </w:r>
            <w:proofErr w:type="spellStart"/>
            <w:r w:rsidRPr="00E23BA9">
              <w:rPr>
                <w:rFonts w:ascii="Times New Roman" w:hAnsi="Times New Roman" w:cs="Times New Roman"/>
                <w:i/>
                <w:lang w:val="en-US"/>
              </w:rPr>
              <w:t>TEM</w:t>
            </w:r>
            <w:r w:rsidRPr="00E23BA9">
              <w:rPr>
                <w:rFonts w:ascii="Times New Roman" w:hAnsi="Times New Roman" w:cs="Times New Roman"/>
                <w:vertAlign w:val="subscript"/>
                <w:lang w:val="en-US"/>
              </w:rPr>
              <w:t>mnq</w:t>
            </w:r>
            <w:proofErr w:type="spellEnd"/>
            <w:r w:rsidRPr="00E23BA9">
              <w:rPr>
                <w:rFonts w:ascii="Times New Roman" w:hAnsi="Times New Roman" w:cs="Times New Roman"/>
              </w:rPr>
              <w:t xml:space="preserve"> </w:t>
            </w:r>
            <w:r w:rsidRPr="00E23BA9">
              <w:rPr>
                <w:rFonts w:ascii="Times New Roman" w:hAnsi="Times New Roman" w:cs="Times New Roman"/>
                <w:bCs/>
                <w:iCs/>
              </w:rPr>
              <w:t>(</w:t>
            </w:r>
            <w:proofErr w:type="spellStart"/>
            <w:r w:rsidRPr="00E23BA9">
              <w:rPr>
                <w:rFonts w:ascii="Times New Roman" w:hAnsi="Times New Roman" w:cs="Times New Roman"/>
                <w:bCs/>
                <w:iCs/>
                <w:lang w:val="en-US"/>
              </w:rPr>
              <w:t>Tr</w:t>
            </w:r>
            <w:r w:rsidRPr="00E23BA9">
              <w:rPr>
                <w:rFonts w:ascii="Times New Roman" w:hAnsi="Times New Roman" w:cs="Times New Roman"/>
                <w:bCs/>
                <w:iCs/>
              </w:rPr>
              <w:t>ansverse</w:t>
            </w:r>
            <w:proofErr w:type="spellEnd"/>
            <w:r w:rsidRPr="00E23BA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E23BA9">
              <w:rPr>
                <w:rFonts w:ascii="Times New Roman" w:hAnsi="Times New Roman" w:cs="Times New Roman"/>
                <w:bCs/>
                <w:iCs/>
              </w:rPr>
              <w:t>Electric</w:t>
            </w:r>
            <w:proofErr w:type="spellEnd"/>
            <w:r w:rsidRPr="00E23BA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23BA9">
              <w:rPr>
                <w:rFonts w:ascii="Times New Roman" w:hAnsi="Times New Roman" w:cs="Times New Roman"/>
                <w:bCs/>
                <w:iCs/>
                <w:lang w:val="en-US"/>
              </w:rPr>
              <w:t>and</w:t>
            </w:r>
            <w:r w:rsidRPr="00E23BA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23BA9">
              <w:rPr>
                <w:rFonts w:ascii="Times New Roman" w:hAnsi="Times New Roman" w:cs="Times New Roman"/>
                <w:bCs/>
                <w:iCs/>
                <w:lang w:val="en-US"/>
              </w:rPr>
              <w:t>Magnetic</w:t>
            </w:r>
            <w:r w:rsidRPr="00E23BA9">
              <w:rPr>
                <w:rFonts w:ascii="Times New Roman" w:hAnsi="Times New Roman" w:cs="Times New Roman"/>
                <w:bCs/>
                <w:iCs/>
              </w:rPr>
              <w:t>)</w:t>
            </w:r>
          </w:p>
          <w:p w:rsidR="00912DE8" w:rsidRPr="00E23BA9" w:rsidRDefault="00912DE8" w:rsidP="00C866A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23BA9">
              <w:rPr>
                <w:rFonts w:ascii="Times New Roman" w:eastAsia="Times New Roman" w:hAnsi="Times New Roman" w:cs="Times New Roman"/>
              </w:rPr>
              <w:t xml:space="preserve"> Установите соответствие между обозначением инде</w:t>
            </w:r>
            <w:r w:rsidRPr="00E23BA9">
              <w:rPr>
                <w:rFonts w:ascii="Times New Roman" w:eastAsia="Times New Roman" w:hAnsi="Times New Roman" w:cs="Times New Roman"/>
              </w:rPr>
              <w:t>к</w:t>
            </w:r>
            <w:r w:rsidRPr="00E23BA9">
              <w:rPr>
                <w:rFonts w:ascii="Times New Roman" w:eastAsia="Times New Roman" w:hAnsi="Times New Roman" w:cs="Times New Roman"/>
              </w:rPr>
              <w:t>са моды и его названием.</w:t>
            </w:r>
          </w:p>
          <w:p w:rsidR="00912DE8" w:rsidRPr="00E23BA9" w:rsidRDefault="00912DE8" w:rsidP="00C866A9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К каждой позиции, данной в левом столбце, подбер</w:t>
            </w:r>
            <w:r w:rsidRPr="00E23BA9">
              <w:rPr>
                <w:rFonts w:ascii="Times New Roman" w:hAnsi="Times New Roman" w:cs="Times New Roman"/>
              </w:rPr>
              <w:t>и</w:t>
            </w:r>
            <w:r w:rsidRPr="00E23BA9">
              <w:rPr>
                <w:rFonts w:ascii="Times New Roman" w:hAnsi="Times New Roman" w:cs="Times New Roman"/>
              </w:rPr>
              <w:t>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67"/>
              <w:gridCol w:w="3799"/>
            </w:tblGrid>
            <w:tr w:rsidR="00912DE8" w:rsidRPr="00E23BA9" w:rsidTr="00427F0E"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1157E8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Об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о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зн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чение</w:t>
                  </w: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Название</w:t>
                  </w:r>
                </w:p>
              </w:tc>
            </w:tr>
            <w:tr w:rsidR="00912DE8" w:rsidRPr="00E23BA9" w:rsidTr="00427F0E"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052F58">
                  <w:pPr>
                    <w:jc w:val="both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1) </w:t>
                  </w:r>
                  <w:r w:rsidRPr="00E23BA9">
                    <w:rPr>
                      <w:rFonts w:ascii="Times New Roman" w:hAnsi="Times New Roman" w:cs="Times New Roman"/>
                      <w:bCs/>
                      <w:lang w:val="en-US" w:eastAsia="en-US"/>
                    </w:rPr>
                    <w:t>m</w:t>
                  </w: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а) продольный индекс моды</w:t>
                  </w:r>
                </w:p>
              </w:tc>
            </w:tr>
            <w:tr w:rsidR="00912DE8" w:rsidRPr="00E23BA9" w:rsidTr="00427F0E"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E23BA9">
                    <w:rPr>
                      <w:rFonts w:ascii="Times New Roman" w:hAnsi="Times New Roman" w:cs="Times New Roman"/>
                      <w:bCs/>
                      <w:lang w:val="en-US" w:eastAsia="en-US"/>
                    </w:rPr>
                    <w:t>q</w:t>
                  </w: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б) поперечный индекс моды</w:t>
                  </w:r>
                </w:p>
              </w:tc>
            </w:tr>
            <w:tr w:rsidR="00912DE8" w:rsidRPr="00E23BA9" w:rsidTr="00427F0E"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r w:rsidRPr="00E23BA9">
                    <w:rPr>
                      <w:rFonts w:ascii="Times New Roman" w:hAnsi="Times New Roman" w:cs="Times New Roman"/>
                      <w:bCs/>
                      <w:lang w:val="en-US" w:eastAsia="en-US"/>
                    </w:rPr>
                    <w:t>n</w:t>
                  </w: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в) главный индекс моды</w:t>
                  </w:r>
                </w:p>
              </w:tc>
            </w:tr>
            <w:tr w:rsidR="00912DE8" w:rsidRPr="00E23BA9" w:rsidTr="00427F0E"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912DE8" w:rsidRPr="00E23BA9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6805B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г) вертикальный индекс</w:t>
                  </w:r>
                </w:p>
              </w:tc>
            </w:tr>
          </w:tbl>
          <w:p w:rsidR="00912DE8" w:rsidRPr="00E23BA9" w:rsidRDefault="00912DE8" w:rsidP="00C86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912DE8" w:rsidRPr="00E23BA9" w:rsidTr="00912DE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912DE8" w:rsidRPr="00E23BA9" w:rsidTr="00912DE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C866A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2DE8" w:rsidRPr="00E23BA9" w:rsidTr="00912DE8">
        <w:trPr>
          <w:trHeight w:val="548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D72F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E23BA9">
              <w:rPr>
                <w:rFonts w:ascii="Times New Roman" w:hAnsi="Times New Roman" w:cs="Times New Roman"/>
              </w:rPr>
              <w:t>. На рисунках представлен характер изменения зн</w:t>
            </w:r>
            <w:r w:rsidRPr="00E23BA9">
              <w:rPr>
                <w:rFonts w:ascii="Times New Roman" w:hAnsi="Times New Roman" w:cs="Times New Roman"/>
              </w:rPr>
              <w:t>а</w:t>
            </w:r>
            <w:r w:rsidRPr="00E23BA9">
              <w:rPr>
                <w:rFonts w:ascii="Times New Roman" w:hAnsi="Times New Roman" w:cs="Times New Roman"/>
              </w:rPr>
              <w:t>ка амплитуды поля на поверхности зеркал квадратной формы для нескольких поперечных мод.</w:t>
            </w:r>
          </w:p>
          <w:p w:rsidR="00912DE8" w:rsidRPr="00E23BA9" w:rsidRDefault="00912DE8" w:rsidP="00D72F16">
            <w:pPr>
              <w:shd w:val="clear" w:color="auto" w:fill="FFFFFF"/>
              <w:tabs>
                <w:tab w:val="left" w:pos="1440"/>
                <w:tab w:val="left" w:pos="1934"/>
                <w:tab w:val="left" w:pos="4138"/>
              </w:tabs>
              <w:ind w:left="6" w:right="11" w:hanging="6"/>
              <w:jc w:val="both"/>
              <w:rPr>
                <w:rFonts w:ascii="Times New Roman" w:eastAsia="Times New Roman" w:hAnsi="Times New Roman" w:cs="Times New Roman"/>
                <w:spacing w:val="-9"/>
              </w:rPr>
            </w:pPr>
            <w:r w:rsidRPr="00E23BA9">
              <w:rPr>
                <w:rFonts w:ascii="Times New Roman" w:eastAsia="Times New Roman" w:hAnsi="Times New Roman" w:cs="Times New Roman"/>
              </w:rPr>
              <w:t>Установите соответствие между с</w:t>
            </w:r>
            <w:r w:rsidRPr="00E23BA9">
              <w:rPr>
                <w:rFonts w:ascii="Times New Roman" w:hAnsi="Times New Roman" w:cs="Times New Roman"/>
                <w:spacing w:val="-9"/>
              </w:rPr>
              <w:t>труктурой поля и т</w:t>
            </w:r>
            <w:r w:rsidRPr="00E23BA9">
              <w:rPr>
                <w:rFonts w:ascii="Times New Roman" w:hAnsi="Times New Roman" w:cs="Times New Roman"/>
                <w:spacing w:val="-9"/>
              </w:rPr>
              <w:t>и</w:t>
            </w:r>
            <w:r w:rsidRPr="00E23BA9">
              <w:rPr>
                <w:rFonts w:ascii="Times New Roman" w:hAnsi="Times New Roman" w:cs="Times New Roman"/>
                <w:spacing w:val="-9"/>
              </w:rPr>
              <w:t>пом поперечной моды</w:t>
            </w:r>
          </w:p>
          <w:p w:rsidR="00912DE8" w:rsidRPr="00E23BA9" w:rsidRDefault="00912DE8" w:rsidP="00D72F16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К каждой позиции, данной в левом столбце, подбер</w:t>
            </w:r>
            <w:r w:rsidRPr="00E23BA9">
              <w:rPr>
                <w:rFonts w:ascii="Times New Roman" w:hAnsi="Times New Roman" w:cs="Times New Roman"/>
              </w:rPr>
              <w:t>и</w:t>
            </w:r>
            <w:r w:rsidRPr="00E23BA9">
              <w:rPr>
                <w:rFonts w:ascii="Times New Roman" w:hAnsi="Times New Roman" w:cs="Times New Roman"/>
              </w:rPr>
              <w:t>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731"/>
              <w:gridCol w:w="2835"/>
            </w:tblGrid>
            <w:tr w:rsidR="00912DE8" w:rsidRPr="00E23BA9" w:rsidTr="00427F0E"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157E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Структура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D72F1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Тип моды</w:t>
                  </w:r>
                </w:p>
              </w:tc>
            </w:tr>
            <w:tr w:rsidR="00912DE8" w:rsidRPr="00E23BA9" w:rsidTr="00427F0E"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D72F16">
                  <w:pPr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1) </w:t>
                  </w:r>
                  <w:r w:rsidRPr="00E23BA9">
                    <w:rPr>
                      <w:rFonts w:ascii="Times New Roman" w:hAnsi="Times New Roman" w:cs="Times New Roman"/>
                      <w:bCs/>
                      <w:noProof/>
                    </w:rPr>
                    <w:drawing>
                      <wp:inline distT="0" distB="0" distL="0" distR="0">
                        <wp:extent cx="472648" cy="491706"/>
                        <wp:effectExtent l="0" t="0" r="0" b="0"/>
                        <wp:docPr id="32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>
                                  <a:lum bright="-20000" contrast="40000"/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4712" cy="4938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D72F1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E23BA9">
                    <w:rPr>
                      <w:rFonts w:ascii="Times New Roman" w:hAnsi="Times New Roman" w:cs="Times New Roman"/>
                      <w:i/>
                      <w:lang w:val="en-US"/>
                    </w:rPr>
                    <w:t>TEM</w:t>
                  </w:r>
                  <w:r w:rsidRPr="00E23BA9">
                    <w:rPr>
                      <w:rFonts w:ascii="Times New Roman" w:hAnsi="Times New Roman" w:cs="Times New Roman"/>
                      <w:vertAlign w:val="subscript"/>
                    </w:rPr>
                    <w:t>11</w:t>
                  </w:r>
                </w:p>
                <w:p w:rsidR="00912DE8" w:rsidRDefault="00912DE8" w:rsidP="00D72F1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912DE8" w:rsidRPr="00E23BA9" w:rsidRDefault="00912DE8" w:rsidP="00D72F1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  <w:tr w:rsidR="00912DE8" w:rsidRPr="00E23BA9" w:rsidTr="00427F0E"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D72F1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E23BA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440139" cy="452119"/>
                        <wp:effectExtent l="0" t="0" r="0" b="0"/>
                        <wp:docPr id="33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 cstate="print">
                                  <a:lum contrast="20000"/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550" cy="454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D72F1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E23BA9">
                    <w:rPr>
                      <w:rFonts w:ascii="Times New Roman" w:hAnsi="Times New Roman" w:cs="Times New Roman"/>
                      <w:i/>
                      <w:lang w:val="en-US"/>
                    </w:rPr>
                    <w:t>TEM</w:t>
                  </w:r>
                  <w:r w:rsidRPr="00E23BA9">
                    <w:rPr>
                      <w:rFonts w:ascii="Times New Roman" w:hAnsi="Times New Roman" w:cs="Times New Roman"/>
                      <w:vertAlign w:val="subscript"/>
                    </w:rPr>
                    <w:t>10</w:t>
                  </w:r>
                </w:p>
              </w:tc>
            </w:tr>
            <w:tr w:rsidR="00912DE8" w:rsidRPr="00E23BA9" w:rsidTr="00427F0E"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D72F16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D72F1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E23BA9">
                    <w:rPr>
                      <w:rFonts w:ascii="Times New Roman" w:hAnsi="Times New Roman" w:cs="Times New Roman"/>
                      <w:i/>
                      <w:lang w:val="en-US"/>
                    </w:rPr>
                    <w:t>TEM</w:t>
                  </w:r>
                  <w:r w:rsidRPr="00E23BA9">
                    <w:rPr>
                      <w:rFonts w:ascii="Times New Roman" w:hAnsi="Times New Roman" w:cs="Times New Roman"/>
                      <w:vertAlign w:val="subscript"/>
                    </w:rPr>
                    <w:t>21</w:t>
                  </w:r>
                </w:p>
              </w:tc>
            </w:tr>
          </w:tbl>
          <w:p w:rsidR="00912DE8" w:rsidRPr="00E23BA9" w:rsidRDefault="00912DE8" w:rsidP="00D72F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912DE8" w:rsidRPr="00E23BA9" w:rsidTr="00912DE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D72F1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D72F1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</w:tr>
            <w:tr w:rsidR="00912DE8" w:rsidRPr="00E23BA9" w:rsidTr="00912DE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D72F1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D72F1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2DE8" w:rsidRPr="00E23BA9" w:rsidTr="00912DE8">
        <w:trPr>
          <w:trHeight w:val="548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8952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E23BA9">
              <w:rPr>
                <w:rFonts w:ascii="Times New Roman" w:hAnsi="Times New Roman" w:cs="Times New Roman"/>
              </w:rPr>
              <w:t>. На рисунках представлен характер изменения зн</w:t>
            </w:r>
            <w:r w:rsidRPr="00E23BA9">
              <w:rPr>
                <w:rFonts w:ascii="Times New Roman" w:hAnsi="Times New Roman" w:cs="Times New Roman"/>
              </w:rPr>
              <w:t>а</w:t>
            </w:r>
            <w:r w:rsidRPr="00E23BA9">
              <w:rPr>
                <w:rFonts w:ascii="Times New Roman" w:hAnsi="Times New Roman" w:cs="Times New Roman"/>
              </w:rPr>
              <w:t>ка амплитуды поля на поверхности зеркал круглой формы для нескольких поперечных мод.</w:t>
            </w:r>
          </w:p>
          <w:p w:rsidR="00912DE8" w:rsidRPr="00E23BA9" w:rsidRDefault="00912DE8" w:rsidP="00895229">
            <w:pPr>
              <w:shd w:val="clear" w:color="auto" w:fill="FFFFFF"/>
              <w:tabs>
                <w:tab w:val="left" w:pos="1440"/>
                <w:tab w:val="left" w:pos="1934"/>
                <w:tab w:val="left" w:pos="4138"/>
              </w:tabs>
              <w:ind w:left="6" w:right="11" w:hanging="6"/>
              <w:jc w:val="both"/>
              <w:rPr>
                <w:rFonts w:ascii="Times New Roman" w:eastAsia="Times New Roman" w:hAnsi="Times New Roman" w:cs="Times New Roman"/>
                <w:spacing w:val="-9"/>
              </w:rPr>
            </w:pPr>
            <w:r w:rsidRPr="00E23BA9">
              <w:rPr>
                <w:rFonts w:ascii="Times New Roman" w:eastAsia="Times New Roman" w:hAnsi="Times New Roman" w:cs="Times New Roman"/>
              </w:rPr>
              <w:t>Установите соответствие между с</w:t>
            </w:r>
            <w:r w:rsidRPr="00E23BA9">
              <w:rPr>
                <w:rFonts w:ascii="Times New Roman" w:hAnsi="Times New Roman" w:cs="Times New Roman"/>
                <w:spacing w:val="-9"/>
              </w:rPr>
              <w:t>труктурой поля и т</w:t>
            </w:r>
            <w:r w:rsidRPr="00E23BA9">
              <w:rPr>
                <w:rFonts w:ascii="Times New Roman" w:hAnsi="Times New Roman" w:cs="Times New Roman"/>
                <w:spacing w:val="-9"/>
              </w:rPr>
              <w:t>и</w:t>
            </w:r>
            <w:r w:rsidRPr="00E23BA9">
              <w:rPr>
                <w:rFonts w:ascii="Times New Roman" w:hAnsi="Times New Roman" w:cs="Times New Roman"/>
                <w:spacing w:val="-9"/>
              </w:rPr>
              <w:t>пом поперечной моды</w:t>
            </w:r>
          </w:p>
          <w:p w:rsidR="00912DE8" w:rsidRPr="00E23BA9" w:rsidRDefault="00912DE8" w:rsidP="00895229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К каждой позиции, данной в левом столбце, подбер</w:t>
            </w:r>
            <w:r w:rsidRPr="00E23BA9">
              <w:rPr>
                <w:rFonts w:ascii="Times New Roman" w:hAnsi="Times New Roman" w:cs="Times New Roman"/>
              </w:rPr>
              <w:t>и</w:t>
            </w:r>
            <w:r w:rsidRPr="00E23BA9">
              <w:rPr>
                <w:rFonts w:ascii="Times New Roman" w:hAnsi="Times New Roman" w:cs="Times New Roman"/>
              </w:rPr>
              <w:t>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987"/>
              <w:gridCol w:w="2579"/>
            </w:tblGrid>
            <w:tr w:rsidR="00912DE8" w:rsidRPr="00E23BA9" w:rsidTr="00427F0E"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92988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Структура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952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Тип моды</w:t>
                  </w:r>
                </w:p>
              </w:tc>
            </w:tr>
            <w:tr w:rsidR="00912DE8" w:rsidRPr="00E23BA9" w:rsidTr="00427F0E"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895229">
                  <w:pPr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>1)</w:t>
                  </w:r>
                </w:p>
                <w:p w:rsidR="00912DE8" w:rsidRDefault="00912DE8" w:rsidP="00895229">
                  <w:pPr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noProof/>
                    </w:rPr>
                    <w:drawing>
                      <wp:inline distT="0" distB="0" distL="0" distR="0">
                        <wp:extent cx="534970" cy="528080"/>
                        <wp:effectExtent l="0" t="0" r="0" b="0"/>
                        <wp:docPr id="34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547" cy="5335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2DE8" w:rsidRPr="00E23BA9" w:rsidRDefault="00912DE8" w:rsidP="00895229">
                  <w:pPr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9437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E23BA9"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  <w:t>TEM</w:t>
                  </w:r>
                  <w:r w:rsidRPr="00E23BA9">
                    <w:rPr>
                      <w:rFonts w:ascii="Times New Roman" w:hAnsi="Times New Roman" w:cs="Times New Roman"/>
                      <w:vertAlign w:val="subscript"/>
                      <w:lang w:eastAsia="en-US"/>
                    </w:rPr>
                    <w:t>21</w:t>
                  </w:r>
                </w:p>
              </w:tc>
            </w:tr>
            <w:tr w:rsidR="00912DE8" w:rsidRPr="00E23BA9" w:rsidTr="00427F0E"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9522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E23BA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612224" cy="520124"/>
                        <wp:effectExtent l="0" t="0" r="0" b="0"/>
                        <wp:docPr id="35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515" cy="5246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952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E23BA9"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  <w:t>TEM</w:t>
                  </w:r>
                  <w:r w:rsidRPr="00E23BA9">
                    <w:rPr>
                      <w:rFonts w:ascii="Times New Roman" w:hAnsi="Times New Roman" w:cs="Times New Roman"/>
                      <w:vertAlign w:val="subscript"/>
                      <w:lang w:eastAsia="en-US"/>
                    </w:rPr>
                    <w:t>12</w:t>
                  </w:r>
                </w:p>
              </w:tc>
            </w:tr>
            <w:tr w:rsidR="00912DE8" w:rsidRPr="00E23BA9" w:rsidTr="00427F0E"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9522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952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E23BA9"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  <w:t>TEM</w:t>
                  </w:r>
                  <w:r w:rsidRPr="00E23BA9">
                    <w:rPr>
                      <w:rFonts w:ascii="Times New Roman" w:hAnsi="Times New Roman" w:cs="Times New Roman"/>
                      <w:vertAlign w:val="subscript"/>
                      <w:lang w:eastAsia="en-US"/>
                    </w:rPr>
                    <w:t>10</w:t>
                  </w:r>
                </w:p>
              </w:tc>
            </w:tr>
          </w:tbl>
          <w:p w:rsidR="00912DE8" w:rsidRPr="00E23BA9" w:rsidRDefault="00912DE8" w:rsidP="00D72F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</w:tblGrid>
            <w:tr w:rsidR="00912DE8" w:rsidRPr="00E23BA9" w:rsidTr="00912DE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952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952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</w:tr>
            <w:tr w:rsidR="00912DE8" w:rsidRPr="00E23BA9" w:rsidTr="00912DE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952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9522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912DE8" w:rsidRPr="00E23BA9" w:rsidRDefault="00912DE8" w:rsidP="00D72F1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2DE8" w:rsidRPr="00E23BA9" w:rsidTr="00912DE8">
        <w:trPr>
          <w:trHeight w:val="510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FE3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A8727A">
            <w:pPr>
              <w:pStyle w:val="afe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. В геометрическом приближении условие устойч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вости работы резонатора лазера может быть записано в виде</w:t>
            </w:r>
          </w:p>
          <w:p w:rsidR="00912DE8" w:rsidRPr="00E23BA9" w:rsidRDefault="00912DE8" w:rsidP="00A8727A">
            <w:pPr>
              <w:pStyle w:val="afe"/>
              <w:ind w:firstLine="114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3BA9">
              <w:rPr>
                <w:rFonts w:ascii="Times New Roman" w:eastAsia="Times New Roman" w:hAnsi="Times New Roman" w:cs="Times New Roman"/>
                <w:position w:val="-12"/>
                <w:sz w:val="22"/>
                <w:szCs w:val="22"/>
                <w:lang w:val="en-US" w:eastAsia="ru-RU"/>
              </w:rPr>
              <w:object w:dxaOrig="1065" w:dyaOrig="285">
                <v:shape id="_x0000_i1043" type="#_x0000_t75" style="width:53pt;height:14.25pt" o:ole="">
                  <v:imagedata r:id="rId53" o:title=""/>
                </v:shape>
                <o:OLEObject Type="Embed" ProgID="Equation.DSMT4" ShapeID="_x0000_i1043" DrawAspect="Content" ObjectID="_1819195605" r:id="rId54"/>
              </w:object>
            </w:r>
            <w:r w:rsidRPr="00E23BA9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</w:p>
          <w:p w:rsidR="00912DE8" w:rsidRPr="00E23BA9" w:rsidRDefault="00912DE8" w:rsidP="00A8727A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eastAsia="Times New Roman" w:hAnsi="Times New Roman" w:cs="Times New Roman"/>
              </w:rPr>
              <w:t xml:space="preserve"> где </w:t>
            </w:r>
            <w:r w:rsidRPr="00E23BA9"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Pr="00E23BA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E23BA9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E23BA9">
              <w:rPr>
                <w:rFonts w:ascii="Times New Roman" w:eastAsia="Times New Roman" w:hAnsi="Times New Roman" w:cs="Times New Roman"/>
                <w:lang w:val="en-US"/>
              </w:rPr>
              <w:t>g</w:t>
            </w:r>
            <w:r w:rsidRPr="00E23BA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E23BA9">
              <w:rPr>
                <w:rFonts w:ascii="Times New Roman" w:eastAsia="Times New Roman" w:hAnsi="Times New Roman" w:cs="Times New Roman"/>
              </w:rPr>
              <w:t xml:space="preserve"> - </w:t>
            </w:r>
            <w:r w:rsidRPr="00E23BA9">
              <w:rPr>
                <w:rFonts w:ascii="Times New Roman" w:hAnsi="Times New Roman" w:cs="Times New Roman"/>
              </w:rPr>
              <w:t>обобщенные параметры резонатора</w:t>
            </w:r>
            <w:proofErr w:type="gramStart"/>
            <w:r w:rsidRPr="00E23BA9">
              <w:rPr>
                <w:rFonts w:ascii="Times New Roman" w:hAnsi="Times New Roman" w:cs="Times New Roman"/>
              </w:rPr>
              <w:t xml:space="preserve"> (</w:t>
            </w:r>
            <w:r w:rsidRPr="00E23BA9">
              <w:rPr>
                <w:rFonts w:ascii="Times New Roman" w:eastAsia="Times New Roman" w:hAnsi="Times New Roman" w:cs="Times New Roman"/>
                <w:position w:val="-12"/>
                <w:lang w:val="en-US"/>
              </w:rPr>
              <w:object w:dxaOrig="1035" w:dyaOrig="270">
                <v:shape id="_x0000_i1044" type="#_x0000_t75" style="width:51.6pt;height:13.6pt" o:ole="">
                  <v:imagedata r:id="rId55" o:title=""/>
                </v:shape>
                <o:OLEObject Type="Embed" ProgID="Equation.DSMT4" ShapeID="_x0000_i1044" DrawAspect="Content" ObjectID="_1819195606" r:id="rId56"/>
              </w:object>
            </w:r>
            <w:r w:rsidRPr="00E23BA9">
              <w:rPr>
                <w:rFonts w:ascii="Times New Roman" w:eastAsia="Times New Roman" w:hAnsi="Times New Roman" w:cs="Times New Roman"/>
              </w:rPr>
              <w:t xml:space="preserve">,  </w:t>
            </w:r>
            <w:r w:rsidRPr="00E23BA9">
              <w:rPr>
                <w:rFonts w:ascii="Times New Roman" w:eastAsia="Times New Roman" w:hAnsi="Times New Roman" w:cs="Times New Roman"/>
                <w:position w:val="-12"/>
                <w:lang w:val="en-US"/>
              </w:rPr>
              <w:object w:dxaOrig="1050" w:dyaOrig="255">
                <v:shape id="_x0000_i1045" type="#_x0000_t75" style="width:52.3pt;height:12.9pt" o:ole="">
                  <v:imagedata r:id="rId57" o:title=""/>
                </v:shape>
                <o:OLEObject Type="Embed" ProgID="Equation.DSMT4" ShapeID="_x0000_i1045" DrawAspect="Content" ObjectID="_1819195607" r:id="rId58"/>
              </w:object>
            </w:r>
            <w:r w:rsidRPr="00E23BA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912DE8" w:rsidRPr="00E23BA9" w:rsidRDefault="00912DE8" w:rsidP="00A8727A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633730</wp:posOffset>
                  </wp:positionV>
                  <wp:extent cx="1645285" cy="1475105"/>
                  <wp:effectExtent l="19050" t="0" r="0" b="0"/>
                  <wp:wrapTopAndBottom/>
                  <wp:docPr id="3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lum bright="-6000" contrast="12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285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23BA9">
              <w:rPr>
                <w:rFonts w:ascii="Times New Roman" w:hAnsi="Times New Roman" w:cs="Times New Roman"/>
              </w:rPr>
              <w:t xml:space="preserve">Установите соответствие между точками на </w:t>
            </w:r>
            <w:r w:rsidRPr="00E23BA9">
              <w:rPr>
                <w:rFonts w:ascii="Times New Roman" w:hAnsi="Times New Roman" w:cs="Times New Roman"/>
                <w:spacing w:val="-9"/>
              </w:rPr>
              <w:t xml:space="preserve">диаграмме устойчивости резонатора </w:t>
            </w:r>
            <w:r w:rsidRPr="00E23BA9">
              <w:rPr>
                <w:rFonts w:ascii="Times New Roman" w:hAnsi="Times New Roman" w:cs="Times New Roman"/>
              </w:rPr>
              <w:t>и его типом.</w:t>
            </w:r>
          </w:p>
          <w:p w:rsidR="00912DE8" w:rsidRPr="00E23BA9" w:rsidRDefault="00912DE8" w:rsidP="00A8727A">
            <w:pPr>
              <w:rPr>
                <w:rFonts w:ascii="Times New Roman" w:hAnsi="Times New Roman" w:cs="Times New Roman"/>
              </w:rPr>
            </w:pPr>
          </w:p>
          <w:p w:rsidR="00912DE8" w:rsidRPr="00E23BA9" w:rsidRDefault="00912DE8" w:rsidP="00A8727A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К каждой позиции, данной в левом столбце, подбер</w:t>
            </w:r>
            <w:r w:rsidRPr="00E23BA9">
              <w:rPr>
                <w:rFonts w:ascii="Times New Roman" w:hAnsi="Times New Roman" w:cs="Times New Roman"/>
              </w:rPr>
              <w:t>и</w:t>
            </w:r>
            <w:r w:rsidRPr="00E23BA9">
              <w:rPr>
                <w:rFonts w:ascii="Times New Roman" w:hAnsi="Times New Roman" w:cs="Times New Roman"/>
              </w:rPr>
              <w:t>те соответствующую позицию из правого столбца.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954"/>
              <w:gridCol w:w="3612"/>
            </w:tblGrid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1) 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E23BA9">
                    <w:rPr>
                      <w:rFonts w:ascii="Times New Roman" w:hAnsi="Times New Roman" w:cs="Times New Roman"/>
                      <w:lang w:val="en-US" w:eastAsia="en-US"/>
                    </w:rPr>
                    <w:t>D</w:t>
                  </w:r>
                </w:p>
              </w:tc>
              <w:tc>
                <w:tcPr>
                  <w:tcW w:w="3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а) </w:t>
                  </w:r>
                  <w:proofErr w:type="spellStart"/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Полуконфокальный</w:t>
                  </w:r>
                  <w:proofErr w:type="spellEnd"/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резонатор</w:t>
                  </w:r>
                </w:p>
              </w:tc>
            </w:tr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2) С</w:t>
                  </w:r>
                </w:p>
              </w:tc>
              <w:tc>
                <w:tcPr>
                  <w:tcW w:w="3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б) </w:t>
                  </w:r>
                  <w:proofErr w:type="spellStart"/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Полуконцентрический</w:t>
                  </w:r>
                  <w:proofErr w:type="spellEnd"/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</w:p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 резонатор</w:t>
                  </w:r>
                </w:p>
              </w:tc>
            </w:tr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r w:rsidRPr="00E23BA9">
                    <w:rPr>
                      <w:rFonts w:ascii="Times New Roman" w:hAnsi="Times New Roman" w:cs="Times New Roman"/>
                      <w:lang w:val="en-US" w:eastAsia="en-US"/>
                    </w:rPr>
                    <w:t xml:space="preserve">E </w:t>
                  </w:r>
                </w:p>
              </w:tc>
              <w:tc>
                <w:tcPr>
                  <w:tcW w:w="3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в) Плоскопараллельный </w:t>
                  </w:r>
                </w:p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резонатор</w:t>
                  </w:r>
                </w:p>
              </w:tc>
            </w:tr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  <w:proofErr w:type="gramStart"/>
                  <w:r>
                    <w:rPr>
                      <w:rFonts w:ascii="Times New Roman" w:hAnsi="Times New Roman" w:cs="Times New Roman"/>
                      <w:lang w:eastAsia="en-US"/>
                    </w:rPr>
                    <w:t>)П</w:t>
                  </w:r>
                  <w:proofErr w:type="gramEnd"/>
                  <w:r>
                    <w:rPr>
                      <w:rFonts w:ascii="Times New Roman" w:hAnsi="Times New Roman" w:cs="Times New Roman"/>
                      <w:lang w:eastAsia="en-US"/>
                    </w:rPr>
                    <w:t>лоский резонатор</w:t>
                  </w:r>
                </w:p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</w:tr>
          </w:tbl>
          <w:p w:rsidR="00912DE8" w:rsidRPr="00E23BA9" w:rsidRDefault="00912DE8" w:rsidP="00A872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14"/>
              <w:gridCol w:w="313"/>
              <w:gridCol w:w="315"/>
            </w:tblGrid>
            <w:tr w:rsidR="00912DE8" w:rsidRPr="00E23BA9" w:rsidTr="00912DE8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912DE8" w:rsidRPr="00E23BA9" w:rsidTr="00912DE8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8727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912DE8" w:rsidRPr="00E23BA9" w:rsidRDefault="00912DE8" w:rsidP="00A872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2DE8" w:rsidRPr="00E23BA9" w:rsidTr="00912DE8">
        <w:tc>
          <w:tcPr>
            <w:tcW w:w="487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5F2A2E">
            <w:pPr>
              <w:jc w:val="both"/>
              <w:rPr>
                <w:rFonts w:ascii="Times New Roman" w:hAnsi="Times New Roman" w:cs="Times New Roman"/>
                <w:spacing w:val="-9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E23BA9">
              <w:rPr>
                <w:rFonts w:ascii="Times New Roman" w:hAnsi="Times New Roman" w:cs="Times New Roman"/>
              </w:rPr>
              <w:t xml:space="preserve">. Установите соответствие между </w:t>
            </w:r>
            <w:r w:rsidRPr="00E23BA9">
              <w:rPr>
                <w:rFonts w:ascii="Times New Roman" w:hAnsi="Times New Roman" w:cs="Times New Roman"/>
                <w:spacing w:val="-9"/>
              </w:rPr>
              <w:t>распределением поля в конфокальном резонаторе по одной из поперечных координат и типом поперечной моды (максимальные зн</w:t>
            </w:r>
            <w:r w:rsidRPr="00E23BA9">
              <w:rPr>
                <w:rFonts w:ascii="Times New Roman" w:hAnsi="Times New Roman" w:cs="Times New Roman"/>
                <w:spacing w:val="-9"/>
              </w:rPr>
              <w:t>а</w:t>
            </w:r>
            <w:r w:rsidRPr="00E23BA9">
              <w:rPr>
                <w:rFonts w:ascii="Times New Roman" w:hAnsi="Times New Roman" w:cs="Times New Roman"/>
                <w:spacing w:val="-9"/>
              </w:rPr>
              <w:t>чения напряженности поля нормированы па единицу).</w:t>
            </w:r>
          </w:p>
          <w:p w:rsidR="00912DE8" w:rsidRPr="00E23BA9" w:rsidRDefault="00912DE8" w:rsidP="005F2A2E">
            <w:pPr>
              <w:ind w:firstLine="1054"/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1475105" cy="1729740"/>
                  <wp:effectExtent l="0" t="0" r="0" b="3810"/>
                  <wp:docPr id="38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60" cstate="print">
                            <a:lum bright="-20000" contrast="4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DE8" w:rsidRPr="00E23BA9" w:rsidRDefault="00912DE8" w:rsidP="005F2A2E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К каждой позиции, данной в левом столбце, подбер</w:t>
            </w:r>
            <w:r w:rsidRPr="00E23BA9">
              <w:rPr>
                <w:rFonts w:ascii="Times New Roman" w:hAnsi="Times New Roman" w:cs="Times New Roman"/>
              </w:rPr>
              <w:t>и</w:t>
            </w:r>
            <w:r w:rsidRPr="00E23BA9">
              <w:rPr>
                <w:rFonts w:ascii="Times New Roman" w:hAnsi="Times New Roman" w:cs="Times New Roman"/>
              </w:rPr>
              <w:t>те соответствующую позицию из правого столбца.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954"/>
              <w:gridCol w:w="3470"/>
            </w:tblGrid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F2A2E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Ра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с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пред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е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ление поля</w:t>
                  </w:r>
                </w:p>
              </w:tc>
              <w:tc>
                <w:tcPr>
                  <w:tcW w:w="3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F2A2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Мода</w:t>
                  </w:r>
                </w:p>
              </w:tc>
            </w:tr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5F2A2E">
                  <w:pPr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1) 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 а</w:t>
                  </w:r>
                </w:p>
                <w:p w:rsidR="00912DE8" w:rsidRPr="00E23BA9" w:rsidRDefault="00912DE8" w:rsidP="005F2A2E">
                  <w:pPr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</w:p>
              </w:tc>
              <w:tc>
                <w:tcPr>
                  <w:tcW w:w="3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F2A2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а) </w:t>
                  </w:r>
                  <w:r w:rsidRPr="00E23BA9"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  <w:t>TEM</w:t>
                  </w:r>
                  <w:r w:rsidRPr="00E23BA9">
                    <w:rPr>
                      <w:rFonts w:ascii="Times New Roman" w:hAnsi="Times New Roman" w:cs="Times New Roman"/>
                      <w:vertAlign w:val="subscript"/>
                      <w:lang w:eastAsia="en-US"/>
                    </w:rPr>
                    <w:t>00</w:t>
                  </w:r>
                </w:p>
              </w:tc>
            </w:tr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F2A2E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2) в</w:t>
                  </w:r>
                </w:p>
              </w:tc>
              <w:tc>
                <w:tcPr>
                  <w:tcW w:w="3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F2A2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б) </w:t>
                  </w:r>
                  <w:r w:rsidRPr="00E23BA9"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  <w:t>TEM</w:t>
                  </w:r>
                  <w:r w:rsidRPr="00E23BA9">
                    <w:rPr>
                      <w:rFonts w:ascii="Times New Roman" w:hAnsi="Times New Roman" w:cs="Times New Roman"/>
                      <w:vertAlign w:val="subscript"/>
                      <w:lang w:eastAsia="en-US"/>
                    </w:rPr>
                    <w:t>10</w:t>
                  </w:r>
                </w:p>
              </w:tc>
            </w:tr>
            <w:tr w:rsidR="00912DE8" w:rsidRPr="00E23BA9" w:rsidTr="00427F0E"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F2A2E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</w:p>
              </w:tc>
              <w:tc>
                <w:tcPr>
                  <w:tcW w:w="3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F2A2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в) </w:t>
                  </w:r>
                  <w:r w:rsidRPr="00E23BA9"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  <w:t>TEM</w:t>
                  </w:r>
                  <w:r w:rsidRPr="00E23BA9">
                    <w:rPr>
                      <w:rFonts w:ascii="Times New Roman" w:hAnsi="Times New Roman" w:cs="Times New Roman"/>
                      <w:vertAlign w:val="subscript"/>
                      <w:lang w:eastAsia="en-US"/>
                    </w:rPr>
                    <w:t>20</w:t>
                  </w:r>
                </w:p>
              </w:tc>
            </w:tr>
          </w:tbl>
          <w:p w:rsidR="00912DE8" w:rsidRPr="00E23BA9" w:rsidRDefault="00912DE8" w:rsidP="005F2A2E">
            <w:pPr>
              <w:ind w:firstLine="10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6"/>
              <w:gridCol w:w="326"/>
            </w:tblGrid>
            <w:tr w:rsidR="00912DE8" w:rsidRPr="00E23BA9" w:rsidTr="00912DE8"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F2A2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F2A2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</w:tr>
            <w:tr w:rsidR="00912DE8" w:rsidRPr="00E23BA9" w:rsidTr="00912DE8"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F2A2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с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F2A2E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2DE8" w:rsidRPr="00E23BA9" w:rsidTr="00912DE8">
        <w:trPr>
          <w:trHeight w:val="40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80146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E23BA9">
              <w:rPr>
                <w:rFonts w:ascii="Times New Roman" w:hAnsi="Times New Roman" w:cs="Times New Roman"/>
              </w:rPr>
              <w:t xml:space="preserve">. В </w:t>
            </w:r>
            <w:r w:rsidRPr="00E23BA9">
              <w:rPr>
                <w:rStyle w:val="afd"/>
                <w:rFonts w:ascii="Times New Roman" w:hAnsi="Times New Roman" w:cs="Times New Roman"/>
                <w:sz w:val="22"/>
                <w:szCs w:val="22"/>
              </w:rPr>
              <w:t xml:space="preserve">симметричном </w:t>
            </w:r>
            <w:r w:rsidRPr="00E23BA9">
              <w:rPr>
                <w:rFonts w:ascii="Times New Roman" w:hAnsi="Times New Roman" w:cs="Times New Roman"/>
              </w:rPr>
              <w:t>конфокальном резонаторе</w:t>
            </w:r>
            <w:r w:rsidRPr="00E23BA9">
              <w:rPr>
                <w:rFonts w:ascii="Times New Roman" w:hAnsi="Times New Roman" w:cs="Times New Roman"/>
                <w:i/>
              </w:rPr>
              <w:t xml:space="preserve"> </w:t>
            </w:r>
            <w:r w:rsidRPr="00E23BA9">
              <w:rPr>
                <w:rFonts w:ascii="Times New Roman" w:hAnsi="Times New Roman" w:cs="Times New Roman"/>
              </w:rPr>
              <w:t>о</w:t>
            </w:r>
            <w:r w:rsidRPr="00E23BA9">
              <w:rPr>
                <w:rStyle w:val="afd"/>
                <w:rFonts w:ascii="Times New Roman" w:hAnsi="Times New Roman" w:cs="Times New Roman"/>
                <w:sz w:val="22"/>
                <w:szCs w:val="22"/>
              </w:rPr>
              <w:t>сно</w:t>
            </w:r>
            <w:r w:rsidRPr="00E23BA9">
              <w:rPr>
                <w:rStyle w:val="afd"/>
                <w:rFonts w:ascii="Times New Roman" w:hAnsi="Times New Roman" w:cs="Times New Roman"/>
                <w:sz w:val="22"/>
                <w:szCs w:val="22"/>
              </w:rPr>
              <w:t>в</w:t>
            </w:r>
            <w:r w:rsidRPr="00E23BA9">
              <w:rPr>
                <w:rStyle w:val="afd"/>
                <w:rFonts w:ascii="Times New Roman" w:hAnsi="Times New Roman" w:cs="Times New Roman"/>
                <w:sz w:val="22"/>
                <w:szCs w:val="22"/>
              </w:rPr>
              <w:t>ной является мода</w:t>
            </w:r>
            <w:r w:rsidRPr="00E23BA9"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  <w:r w:rsidRPr="00E23BA9">
              <w:rPr>
                <w:rFonts w:ascii="Times New Roman" w:hAnsi="Times New Roman" w:cs="Times New Roman"/>
                <w:i/>
                <w:lang w:val="en-US" w:eastAsia="en-US"/>
              </w:rPr>
              <w:t>TEM</w:t>
            </w:r>
            <w:r w:rsidRPr="00E23BA9">
              <w:rPr>
                <w:rFonts w:ascii="Times New Roman" w:hAnsi="Times New Roman" w:cs="Times New Roman"/>
                <w:vertAlign w:val="subscript"/>
                <w:lang w:eastAsia="en-US"/>
              </w:rPr>
              <w:t>00</w:t>
            </w:r>
            <w:r w:rsidRPr="00E23BA9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  <w:p w:rsidR="00912DE8" w:rsidRPr="00E23BA9" w:rsidRDefault="00912DE8" w:rsidP="00801469">
            <w:pPr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  <w:lang w:eastAsia="en-US"/>
              </w:rPr>
              <w:t xml:space="preserve">Установите соответствие между характеристиками пучка, соответствующего этой моде и формулами, их описывающими. </w:t>
            </w:r>
            <w:r w:rsidRPr="00E23BA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272"/>
              <w:gridCol w:w="2152"/>
            </w:tblGrid>
            <w:tr w:rsidR="00912DE8" w:rsidRPr="00E23BA9" w:rsidTr="00427F0E"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01469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Х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арактеристи</w:t>
                  </w:r>
                  <w:r>
                    <w:rPr>
                      <w:rFonts w:ascii="Times New Roman" w:hAnsi="Times New Roman" w:cs="Times New Roman"/>
                      <w:lang w:eastAsia="en-US"/>
                    </w:rPr>
                    <w:t>ка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 пу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ч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ка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6805B8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Формула</w:t>
                  </w:r>
                </w:p>
              </w:tc>
            </w:tr>
            <w:tr w:rsidR="00912DE8" w:rsidRPr="00E23BA9" w:rsidTr="00427F0E"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801469">
                  <w:pPr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1) </w:t>
                  </w: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E23BA9">
                    <w:rPr>
                      <w:rFonts w:ascii="Times New Roman" w:hAnsi="Times New Roman" w:cs="Times New Roman"/>
                    </w:rPr>
                    <w:t>радиус кривизны синфазной поверхн</w:t>
                  </w:r>
                  <w:r w:rsidRPr="00E23BA9">
                    <w:rPr>
                      <w:rFonts w:ascii="Times New Roman" w:hAnsi="Times New Roman" w:cs="Times New Roman"/>
                    </w:rPr>
                    <w:t>о</w:t>
                  </w:r>
                  <w:r w:rsidRPr="00E23BA9">
                    <w:rPr>
                      <w:rFonts w:ascii="Times New Roman" w:hAnsi="Times New Roman" w:cs="Times New Roman"/>
                    </w:rPr>
                    <w:t>сти</w:t>
                  </w:r>
                </w:p>
                <w:p w:rsidR="00912DE8" w:rsidRDefault="00912DE8" w:rsidP="00801469">
                  <w:pPr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</w:p>
                <w:p w:rsidR="00912DE8" w:rsidRPr="00E23BA9" w:rsidRDefault="00912DE8" w:rsidP="00801469">
                  <w:pPr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0146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а) </w:t>
                  </w:r>
                  <w:r w:rsidRPr="00E23BA9">
                    <w:rPr>
                      <w:rStyle w:val="afd"/>
                      <w:rFonts w:ascii="Times New Roman" w:eastAsia="Times New Roman" w:hAnsi="Times New Roman" w:cs="Times New Roman"/>
                      <w:sz w:val="22"/>
                      <w:szCs w:val="22"/>
                    </w:rPr>
                    <w:object w:dxaOrig="980" w:dyaOrig="400">
                      <v:shape id="_x0000_i1046" type="#_x0000_t75" style="width:41.45pt;height:17pt" o:ole="">
                        <v:imagedata r:id="rId61" o:title=""/>
                      </v:shape>
                      <o:OLEObject Type="Embed" ProgID="Equation.3" ShapeID="_x0000_i1046" DrawAspect="Content" ObjectID="_1819195608" r:id="rId62"/>
                    </w:object>
                  </w:r>
                </w:p>
              </w:tc>
            </w:tr>
            <w:tr w:rsidR="00912DE8" w:rsidRPr="00E23BA9" w:rsidTr="00427F0E"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0146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E23BA9">
                    <w:rPr>
                      <w:rFonts w:ascii="Times New Roman" w:hAnsi="Times New Roman" w:cs="Times New Roman"/>
                    </w:rPr>
                    <w:t xml:space="preserve">радиус перетяжки 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0146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б) </w:t>
                  </w:r>
                  <w:r w:rsidRPr="00E23BA9">
                    <w:rPr>
                      <w:rStyle w:val="afd"/>
                      <w:rFonts w:ascii="Times New Roman" w:eastAsia="Times New Roman" w:hAnsi="Times New Roman" w:cs="Times New Roman"/>
                      <w:sz w:val="22"/>
                      <w:szCs w:val="22"/>
                    </w:rPr>
                    <w:object w:dxaOrig="1240" w:dyaOrig="760">
                      <v:shape id="_x0000_i1047" type="#_x0000_t75" style="width:54.35pt;height:33.3pt" o:ole="">
                        <v:imagedata r:id="rId63" o:title=""/>
                      </v:shape>
                      <o:OLEObject Type="Embed" ProgID="Equation.3" ShapeID="_x0000_i1047" DrawAspect="Content" ObjectID="_1819195609" r:id="rId64"/>
                    </w:object>
                  </w:r>
                </w:p>
              </w:tc>
            </w:tr>
            <w:tr w:rsidR="00912DE8" w:rsidRPr="00E23BA9" w:rsidTr="00427F0E"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0146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r w:rsidRPr="00E23BA9">
                    <w:rPr>
                      <w:rStyle w:val="afd"/>
                      <w:rFonts w:ascii="Times New Roman" w:hAnsi="Times New Roman" w:cs="Times New Roman"/>
                      <w:sz w:val="22"/>
                      <w:szCs w:val="22"/>
                    </w:rPr>
                    <w:t>ширина распред</w:t>
                  </w:r>
                  <w:r w:rsidRPr="00E23BA9">
                    <w:rPr>
                      <w:rStyle w:val="afd"/>
                      <w:rFonts w:ascii="Times New Roman" w:hAnsi="Times New Roman" w:cs="Times New Roman"/>
                      <w:sz w:val="22"/>
                      <w:szCs w:val="22"/>
                    </w:rPr>
                    <w:t>е</w:t>
                  </w:r>
                  <w:r w:rsidRPr="00E23BA9">
                    <w:rPr>
                      <w:rStyle w:val="afd"/>
                      <w:rFonts w:ascii="Times New Roman" w:hAnsi="Times New Roman" w:cs="Times New Roman"/>
                      <w:sz w:val="22"/>
                      <w:szCs w:val="22"/>
                    </w:rPr>
                    <w:t>ления интенсивности (ширина пучка)</w:t>
                  </w: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0146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в) </w:t>
                  </w:r>
                  <w:r w:rsidRPr="00E23BA9">
                    <w:rPr>
                      <w:rStyle w:val="afd"/>
                      <w:rFonts w:ascii="Times New Roman" w:eastAsia="Times New Roman" w:hAnsi="Times New Roman" w:cs="Times New Roman"/>
                      <w:sz w:val="22"/>
                      <w:szCs w:val="22"/>
                    </w:rPr>
                    <w:object w:dxaOrig="1400" w:dyaOrig="800">
                      <v:shape id="_x0000_i1048" type="#_x0000_t75" style="width:66.55pt;height:38.05pt" o:ole="">
                        <v:imagedata r:id="rId65" o:title=""/>
                      </v:shape>
                      <o:OLEObject Type="Embed" ProgID="Equation.3" ShapeID="_x0000_i1048" DrawAspect="Content" ObjectID="_1819195610" r:id="rId66"/>
                    </w:object>
                  </w:r>
                </w:p>
              </w:tc>
            </w:tr>
            <w:tr w:rsidR="00912DE8" w:rsidRPr="00E23BA9" w:rsidTr="00427F0E"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Default="00912DE8" w:rsidP="0080146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912DE8" w:rsidRPr="00E23BA9" w:rsidRDefault="00912DE8" w:rsidP="0080146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0146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Style w:val="afd"/>
                      <w:rFonts w:ascii="Times New Roman" w:eastAsia="Times New Roman" w:hAnsi="Times New Roman" w:cs="Times New Roman"/>
                      <w:sz w:val="22"/>
                      <w:szCs w:val="22"/>
                    </w:rPr>
                    <w:t>г)</w:t>
                  </w:r>
                  <w:r w:rsidRPr="00DE5ABC">
                    <w:rPr>
                      <w:rStyle w:val="afd"/>
                      <w:rFonts w:ascii="Times New Roman" w:eastAsia="Times New Roman" w:hAnsi="Times New Roman" w:cs="Times New Roman"/>
                      <w:sz w:val="22"/>
                      <w:szCs w:val="22"/>
                    </w:rPr>
                    <w:object w:dxaOrig="940" w:dyaOrig="800">
                      <v:shape id="_x0000_i1049" type="#_x0000_t75" style="width:44.85pt;height:38.05pt" o:ole="">
                        <v:imagedata r:id="rId67" o:title=""/>
                      </v:shape>
                      <o:OLEObject Type="Embed" ProgID="Equation.3" ShapeID="_x0000_i1049" DrawAspect="Content" ObjectID="_1819195611" r:id="rId68"/>
                    </w:object>
                  </w:r>
                </w:p>
              </w:tc>
            </w:tr>
          </w:tbl>
          <w:p w:rsidR="00912DE8" w:rsidRPr="00E23BA9" w:rsidRDefault="00912DE8" w:rsidP="008014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14"/>
              <w:gridCol w:w="313"/>
              <w:gridCol w:w="315"/>
            </w:tblGrid>
            <w:tr w:rsidR="00912DE8" w:rsidRPr="00E23BA9" w:rsidTr="00912DE8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0146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0146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0146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912DE8" w:rsidRPr="00E23BA9" w:rsidTr="00912DE8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0146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0146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0146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2DE8" w:rsidRPr="00E23BA9" w:rsidTr="00912DE8">
        <w:trPr>
          <w:trHeight w:val="40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121C4A">
            <w:pPr>
              <w:pStyle w:val="afe"/>
              <w:ind w:firstLine="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. Режим генерации лазеров всегда является и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пульсным, то есть нестационарным. Случай непр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рывной (стационарной) генерации может рассматр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ваться как идеализация, пригодная для описания о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23BA9">
              <w:rPr>
                <w:rFonts w:ascii="Times New Roman" w:hAnsi="Times New Roman" w:cs="Times New Roman"/>
                <w:sz w:val="22"/>
                <w:szCs w:val="22"/>
              </w:rPr>
              <w:t xml:space="preserve">дельных реальных ситуаций в некотором допустимом приближении. В основе причин </w:t>
            </w:r>
            <w:proofErr w:type="spellStart"/>
            <w:r w:rsidRPr="00E23BA9">
              <w:rPr>
                <w:rFonts w:ascii="Times New Roman" w:hAnsi="Times New Roman" w:cs="Times New Roman"/>
                <w:sz w:val="22"/>
                <w:szCs w:val="22"/>
              </w:rPr>
              <w:t>нестационарности</w:t>
            </w:r>
            <w:proofErr w:type="spellEnd"/>
            <w:r w:rsidRPr="00E23BA9">
              <w:rPr>
                <w:rFonts w:ascii="Times New Roman" w:hAnsi="Times New Roman" w:cs="Times New Roman"/>
                <w:sz w:val="22"/>
                <w:szCs w:val="22"/>
              </w:rPr>
              <w:t xml:space="preserve"> генерации лежит один из трех факторов: технический, физический или человеческий.</w:t>
            </w:r>
          </w:p>
          <w:p w:rsidR="00912DE8" w:rsidRPr="00E23BA9" w:rsidRDefault="00912DE8" w:rsidP="00121C4A">
            <w:pPr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Установите соответствие между конкретным факт</w:t>
            </w:r>
            <w:r w:rsidRPr="00E23BA9">
              <w:rPr>
                <w:rFonts w:ascii="Times New Roman" w:hAnsi="Times New Roman" w:cs="Times New Roman"/>
              </w:rPr>
              <w:t>о</w:t>
            </w:r>
            <w:r w:rsidRPr="00E23BA9">
              <w:rPr>
                <w:rFonts w:ascii="Times New Roman" w:hAnsi="Times New Roman" w:cs="Times New Roman"/>
              </w:rPr>
              <w:t>ром и группой, к которой он принадлежит. К каждой позиции, данной в левом столбце, подберите соотве</w:t>
            </w:r>
            <w:r w:rsidRPr="00E23BA9">
              <w:rPr>
                <w:rFonts w:ascii="Times New Roman" w:hAnsi="Times New Roman" w:cs="Times New Roman"/>
              </w:rPr>
              <w:t>т</w:t>
            </w:r>
            <w:r w:rsidRPr="00E23BA9">
              <w:rPr>
                <w:rFonts w:ascii="Times New Roman" w:hAnsi="Times New Roman" w:cs="Times New Roman"/>
              </w:rPr>
              <w:t>ствующую позицию из правого столбца.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705"/>
              <w:gridCol w:w="3286"/>
            </w:tblGrid>
            <w:tr w:rsidR="00912DE8" w:rsidRPr="00E23BA9" w:rsidTr="00427F0E"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DE5ABC" w:rsidRDefault="00912DE8" w:rsidP="00121C4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Фактор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21C4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Группа</w:t>
                  </w:r>
                </w:p>
              </w:tc>
            </w:tr>
            <w:tr w:rsidR="00912DE8" w:rsidRPr="00E23BA9" w:rsidTr="00427F0E"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117B4">
                  <w:pPr>
                    <w:rPr>
                      <w:rFonts w:ascii="Times New Roman" w:hAnsi="Times New Roman" w:cs="Times New Roman"/>
                      <w:lang w:val="en-US"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>1) т</w:t>
                  </w:r>
                  <w:r w:rsidRPr="00E23BA9">
                    <w:rPr>
                      <w:rFonts w:ascii="Times New Roman" w:hAnsi="Times New Roman" w:cs="Times New Roman"/>
                      <w:bCs/>
                    </w:rPr>
                    <w:t xml:space="preserve">ехнический </w:t>
                  </w:r>
                  <w:r w:rsidRPr="00E23BA9">
                    <w:rPr>
                      <w:rFonts w:ascii="Times New Roman" w:hAnsi="Times New Roman" w:cs="Times New Roman"/>
                      <w:bCs/>
                    </w:rPr>
                    <w:lastRenderedPageBreak/>
                    <w:t>фактор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646E95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а)</w:t>
                  </w:r>
                  <w:r w:rsidRPr="00E23BA9">
                    <w:rPr>
                      <w:rStyle w:val="afd"/>
                      <w:rFonts w:ascii="Times New Roman" w:eastAsia="Times New Roman" w:hAnsi="Times New Roman" w:cs="Times New Roman"/>
                      <w:sz w:val="22"/>
                      <w:szCs w:val="22"/>
                      <w:lang w:eastAsia="en-US"/>
                    </w:rPr>
                    <w:t> </w:t>
                  </w:r>
                  <w:proofErr w:type="spellStart"/>
                  <w:r w:rsidRPr="00E23BA9">
                    <w:rPr>
                      <w:rStyle w:val="afd"/>
                      <w:rFonts w:ascii="Times New Roman" w:hAnsi="Times New Roman" w:cs="Times New Roman"/>
                      <w:sz w:val="22"/>
                      <w:szCs w:val="22"/>
                    </w:rPr>
                    <w:t>многомодовость</w:t>
                  </w:r>
                  <w:proofErr w:type="spellEnd"/>
                  <w:r w:rsidRPr="00E23BA9">
                    <w:rPr>
                      <w:rStyle w:val="afd"/>
                      <w:rFonts w:ascii="Times New Roman" w:hAnsi="Times New Roman" w:cs="Times New Roman"/>
                      <w:sz w:val="22"/>
                      <w:szCs w:val="22"/>
                    </w:rPr>
                    <w:t xml:space="preserve"> лазерного </w:t>
                  </w:r>
                  <w:r w:rsidRPr="00E23BA9">
                    <w:rPr>
                      <w:rStyle w:val="rvts5"/>
                      <w:rFonts w:ascii="Times New Roman" w:hAnsi="Times New Roman" w:cs="Times New Roman"/>
                    </w:rPr>
                    <w:lastRenderedPageBreak/>
                    <w:t>излучения</w:t>
                  </w:r>
                </w:p>
              </w:tc>
            </w:tr>
            <w:tr w:rsidR="00912DE8" w:rsidRPr="00E23BA9" w:rsidTr="00427F0E"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21C4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2) ф</w:t>
                  </w:r>
                  <w:r w:rsidRPr="00E23BA9">
                    <w:rPr>
                      <w:rFonts w:ascii="Times New Roman" w:hAnsi="Times New Roman" w:cs="Times New Roman"/>
                      <w:bCs/>
                    </w:rPr>
                    <w:t>изический фактор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21C4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б) </w:t>
                  </w:r>
                  <w:r w:rsidRPr="00E23BA9">
                    <w:rPr>
                      <w:rStyle w:val="afd"/>
                      <w:rFonts w:ascii="Times New Roman" w:hAnsi="Times New Roman" w:cs="Times New Roman"/>
                      <w:sz w:val="22"/>
                      <w:szCs w:val="22"/>
                    </w:rPr>
                    <w:t>наличие модуляторов</w:t>
                  </w:r>
                </w:p>
              </w:tc>
            </w:tr>
            <w:tr w:rsidR="00912DE8" w:rsidRPr="00E23BA9" w:rsidTr="00427F0E"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21C4A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21C4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в) </w:t>
                  </w:r>
                  <w:r w:rsidRPr="00E23BA9">
                    <w:rPr>
                      <w:rStyle w:val="rvts5"/>
                      <w:rFonts w:ascii="Times New Roman" w:hAnsi="Times New Roman" w:cs="Times New Roman"/>
                    </w:rPr>
                    <w:t>нестационарная накачка (и</w:t>
                  </w:r>
                  <w:r w:rsidRPr="00E23BA9">
                    <w:rPr>
                      <w:rStyle w:val="rvts5"/>
                      <w:rFonts w:ascii="Times New Roman" w:hAnsi="Times New Roman" w:cs="Times New Roman"/>
                    </w:rPr>
                    <w:t>з</w:t>
                  </w:r>
                  <w:r w:rsidRPr="00E23BA9">
                    <w:rPr>
                      <w:rStyle w:val="rvts5"/>
                      <w:rFonts w:ascii="Times New Roman" w:hAnsi="Times New Roman" w:cs="Times New Roman"/>
                    </w:rPr>
                    <w:t>лучение импульсных ламп, и</w:t>
                  </w:r>
                  <w:r w:rsidRPr="00E23BA9">
                    <w:rPr>
                      <w:rStyle w:val="rvts5"/>
                      <w:rFonts w:ascii="Times New Roman" w:hAnsi="Times New Roman" w:cs="Times New Roman"/>
                    </w:rPr>
                    <w:t>м</w:t>
                  </w:r>
                  <w:r w:rsidRPr="00E23BA9">
                    <w:rPr>
                      <w:rStyle w:val="rvts5"/>
                      <w:rFonts w:ascii="Times New Roman" w:hAnsi="Times New Roman" w:cs="Times New Roman"/>
                    </w:rPr>
                    <w:t>пульсный электрический ра</w:t>
                  </w:r>
                  <w:r w:rsidRPr="00E23BA9">
                    <w:rPr>
                      <w:rStyle w:val="rvts5"/>
                      <w:rFonts w:ascii="Times New Roman" w:hAnsi="Times New Roman" w:cs="Times New Roman"/>
                    </w:rPr>
                    <w:t>з</w:t>
                  </w:r>
                  <w:r w:rsidRPr="00E23BA9">
                    <w:rPr>
                      <w:rStyle w:val="rvts5"/>
                      <w:rFonts w:ascii="Times New Roman" w:hAnsi="Times New Roman" w:cs="Times New Roman"/>
                    </w:rPr>
                    <w:t>ряд)</w:t>
                  </w:r>
                </w:p>
              </w:tc>
            </w:tr>
          </w:tbl>
          <w:p w:rsidR="00912DE8" w:rsidRPr="00E23BA9" w:rsidRDefault="00912DE8" w:rsidP="00121C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6"/>
              <w:gridCol w:w="326"/>
            </w:tblGrid>
            <w:tr w:rsidR="00912DE8" w:rsidRPr="00E23BA9" w:rsidTr="00912DE8"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21C4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21C4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</w:tr>
            <w:tr w:rsidR="00912DE8" w:rsidRPr="00E23BA9" w:rsidTr="00912DE8"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21C4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21C4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2DE8" w:rsidRPr="00E23BA9" w:rsidTr="00912DE8">
        <w:trPr>
          <w:trHeight w:val="40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A47619">
            <w:pPr>
              <w:pStyle w:val="a3"/>
              <w:spacing w:before="0" w:line="240" w:lineRule="atLeast"/>
              <w:ind w:firstLine="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E23BA9">
              <w:rPr>
                <w:sz w:val="22"/>
                <w:szCs w:val="22"/>
              </w:rPr>
              <w:t xml:space="preserve">. </w:t>
            </w:r>
            <w:r w:rsidRPr="00E23BA9">
              <w:rPr>
                <w:bCs/>
                <w:sz w:val="22"/>
                <w:szCs w:val="22"/>
              </w:rPr>
              <w:t>Режим модуляции добротности (режим генерации гигантских импульсов) состоит в управлении добро</w:t>
            </w:r>
            <w:r w:rsidRPr="00E23BA9">
              <w:rPr>
                <w:bCs/>
                <w:sz w:val="22"/>
                <w:szCs w:val="22"/>
              </w:rPr>
              <w:t>т</w:t>
            </w:r>
            <w:r w:rsidRPr="00E23BA9">
              <w:rPr>
                <w:bCs/>
                <w:sz w:val="22"/>
                <w:szCs w:val="22"/>
              </w:rPr>
              <w:t>ностью резонатора лазера путём её модуляции, кот</w:t>
            </w:r>
            <w:r w:rsidRPr="00E23BA9">
              <w:rPr>
                <w:bCs/>
                <w:sz w:val="22"/>
                <w:szCs w:val="22"/>
              </w:rPr>
              <w:t>о</w:t>
            </w:r>
            <w:r w:rsidRPr="00E23BA9">
              <w:rPr>
                <w:bCs/>
                <w:sz w:val="22"/>
                <w:szCs w:val="22"/>
              </w:rPr>
              <w:t>рая выполняется активным или пассивным образом.</w:t>
            </w:r>
          </w:p>
          <w:p w:rsidR="00912DE8" w:rsidRPr="00E23BA9" w:rsidRDefault="00912DE8" w:rsidP="00A47619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Установите соответствие между типом модулятора и принципом (эффектом), на котором основано его де</w:t>
            </w:r>
            <w:r w:rsidRPr="00E23BA9">
              <w:rPr>
                <w:rFonts w:ascii="Times New Roman" w:hAnsi="Times New Roman" w:cs="Times New Roman"/>
              </w:rPr>
              <w:t>й</w:t>
            </w:r>
            <w:r w:rsidRPr="00E23BA9">
              <w:rPr>
                <w:rFonts w:ascii="Times New Roman" w:hAnsi="Times New Roman" w:cs="Times New Roman"/>
              </w:rPr>
              <w:t>ствие. К каждой позиции, данной в левом столбце, подберите соответствующую позицию из правого столбца.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79"/>
              <w:gridCol w:w="3054"/>
            </w:tblGrid>
            <w:tr w:rsidR="00912DE8" w:rsidRPr="00E23BA9" w:rsidTr="00427F0E"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DE5ABC" w:rsidRDefault="00912DE8" w:rsidP="00805C04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Тип модулятора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805C0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Эффект</w:t>
                  </w:r>
                </w:p>
              </w:tc>
            </w:tr>
            <w:tr w:rsidR="00912DE8" w:rsidRPr="00E23BA9" w:rsidTr="00427F0E"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47619">
                  <w:pPr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 xml:space="preserve">1) </w:t>
                  </w:r>
                  <w:r w:rsidRPr="00E23BA9">
                    <w:rPr>
                      <w:rFonts w:ascii="Times New Roman" w:hAnsi="Times New Roman" w:cs="Times New Roman"/>
                      <w:color w:val="000000"/>
                      <w:spacing w:val="4"/>
                    </w:rPr>
                    <w:t>электрооптич</w:t>
                  </w:r>
                  <w:r w:rsidRPr="00E23BA9">
                    <w:rPr>
                      <w:rFonts w:ascii="Times New Roman" w:hAnsi="Times New Roman" w:cs="Times New Roman"/>
                      <w:color w:val="000000"/>
                      <w:spacing w:val="4"/>
                    </w:rPr>
                    <w:t>е</w:t>
                  </w:r>
                  <w:r w:rsidRPr="00E23BA9">
                    <w:rPr>
                      <w:rFonts w:ascii="Times New Roman" w:hAnsi="Times New Roman" w:cs="Times New Roman"/>
                      <w:color w:val="000000"/>
                      <w:spacing w:val="4"/>
                    </w:rPr>
                    <w:t>ские затворы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9C46D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а)</w:t>
                  </w:r>
                  <w:r w:rsidRPr="00E23BA9">
                    <w:rPr>
                      <w:rStyle w:val="afd"/>
                      <w:rFonts w:ascii="Times New Roman" w:eastAsia="Times New Roman" w:hAnsi="Times New Roman" w:cs="Times New Roman"/>
                      <w:sz w:val="22"/>
                      <w:szCs w:val="22"/>
                      <w:lang w:eastAsia="en-US"/>
                    </w:rPr>
                    <w:t>  </w:t>
                  </w:r>
                  <w:r w:rsidRPr="00E23BA9">
                    <w:rPr>
                      <w:rFonts w:ascii="Times New Roman" w:hAnsi="Times New Roman" w:cs="Times New Roman"/>
                      <w:iCs/>
                      <w:spacing w:val="3"/>
                    </w:rPr>
                    <w:t>эффект насыщения п</w:t>
                  </w:r>
                  <w:r w:rsidRPr="00E23BA9">
                    <w:rPr>
                      <w:rFonts w:ascii="Times New Roman" w:hAnsi="Times New Roman" w:cs="Times New Roman"/>
                      <w:iCs/>
                      <w:spacing w:val="3"/>
                    </w:rPr>
                    <w:t>о</w:t>
                  </w:r>
                  <w:r w:rsidRPr="00E23BA9">
                    <w:rPr>
                      <w:rFonts w:ascii="Times New Roman" w:hAnsi="Times New Roman" w:cs="Times New Roman"/>
                      <w:iCs/>
                      <w:spacing w:val="3"/>
                    </w:rPr>
                    <w:t>глощения на длине волны лазерного излучения</w:t>
                  </w:r>
                </w:p>
              </w:tc>
            </w:tr>
            <w:tr w:rsidR="00912DE8" w:rsidRPr="00E23BA9" w:rsidTr="00427F0E"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4761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  <w:r w:rsidRPr="00E23BA9">
                    <w:rPr>
                      <w:rFonts w:ascii="Times New Roman" w:hAnsi="Times New Roman" w:cs="Times New Roman"/>
                      <w:color w:val="000000"/>
                    </w:rPr>
                    <w:t>акустооптич</w:t>
                  </w:r>
                  <w:r w:rsidRPr="00E23BA9">
                    <w:rPr>
                      <w:rFonts w:ascii="Times New Roman" w:hAnsi="Times New Roman" w:cs="Times New Roman"/>
                      <w:color w:val="000000"/>
                    </w:rPr>
                    <w:t>е</w:t>
                  </w:r>
                  <w:r w:rsidRPr="00E23BA9">
                    <w:rPr>
                      <w:rFonts w:ascii="Times New Roman" w:hAnsi="Times New Roman" w:cs="Times New Roman"/>
                      <w:color w:val="000000"/>
                    </w:rPr>
                    <w:t xml:space="preserve">ские модуляторы 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4761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б) </w:t>
                  </w:r>
                  <w:r w:rsidRPr="00E23BA9">
                    <w:rPr>
                      <w:rFonts w:ascii="Times New Roman" w:hAnsi="Times New Roman" w:cs="Times New Roman"/>
                      <w:color w:val="000000"/>
                      <w:spacing w:val="4"/>
                    </w:rPr>
                    <w:t xml:space="preserve">эффект </w:t>
                  </w:r>
                  <w:proofErr w:type="spellStart"/>
                  <w:r w:rsidRPr="00E23BA9">
                    <w:rPr>
                      <w:rFonts w:ascii="Times New Roman" w:hAnsi="Times New Roman" w:cs="Times New Roman"/>
                      <w:color w:val="000000"/>
                      <w:spacing w:val="4"/>
                    </w:rPr>
                    <w:t>Поккельса</w:t>
                  </w:r>
                  <w:proofErr w:type="spellEnd"/>
                </w:p>
              </w:tc>
            </w:tr>
            <w:tr w:rsidR="00912DE8" w:rsidRPr="00E23BA9" w:rsidTr="00427F0E"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4761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  <w:proofErr w:type="spellStart"/>
                  <w:r w:rsidRPr="00E23BA9">
                    <w:rPr>
                      <w:rFonts w:ascii="Times New Roman" w:hAnsi="Times New Roman" w:cs="Times New Roman"/>
                      <w:iCs/>
                      <w:spacing w:val="3"/>
                    </w:rPr>
                    <w:t>фототропные</w:t>
                  </w:r>
                  <w:proofErr w:type="spellEnd"/>
                  <w:r w:rsidRPr="00E23BA9">
                    <w:rPr>
                      <w:rFonts w:ascii="Times New Roman" w:hAnsi="Times New Roman" w:cs="Times New Roman"/>
                      <w:iCs/>
                      <w:spacing w:val="3"/>
                    </w:rPr>
                    <w:t xml:space="preserve"> затворы</w:t>
                  </w: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4761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в) </w:t>
                  </w:r>
                  <w:r w:rsidRPr="00E23BA9">
                    <w:rPr>
                      <w:rFonts w:ascii="Times New Roman" w:hAnsi="Times New Roman" w:cs="Times New Roman"/>
                      <w:color w:val="000000"/>
                    </w:rPr>
                    <w:t>механическое открытие глухого зеркала резонатора в соответствующий момент времени</w:t>
                  </w:r>
                </w:p>
              </w:tc>
            </w:tr>
            <w:tr w:rsidR="00912DE8" w:rsidRPr="00E23BA9" w:rsidTr="00427F0E"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A47619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A4761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E23BA9">
                    <w:rPr>
                      <w:rFonts w:ascii="Times New Roman" w:hAnsi="Times New Roman" w:cs="Times New Roman"/>
                      <w:color w:val="000000"/>
                    </w:rPr>
                    <w:t> изменение коэффициента преломления среды при ра</w:t>
                  </w:r>
                  <w:r w:rsidRPr="00E23BA9">
                    <w:rPr>
                      <w:rFonts w:ascii="Times New Roman" w:hAnsi="Times New Roman" w:cs="Times New Roman"/>
                      <w:color w:val="000000"/>
                    </w:rPr>
                    <w:t>с</w:t>
                  </w:r>
                  <w:r w:rsidRPr="00E23BA9">
                    <w:rPr>
                      <w:rFonts w:ascii="Times New Roman" w:hAnsi="Times New Roman" w:cs="Times New Roman"/>
                      <w:color w:val="000000"/>
                    </w:rPr>
                    <w:t>пространении в ней ультр</w:t>
                  </w:r>
                  <w:r w:rsidRPr="00E23BA9">
                    <w:rPr>
                      <w:rFonts w:ascii="Times New Roman" w:hAnsi="Times New Roman" w:cs="Times New Roman"/>
                      <w:color w:val="000000"/>
                    </w:rPr>
                    <w:t>а</w:t>
                  </w:r>
                  <w:r w:rsidRPr="00E23BA9">
                    <w:rPr>
                      <w:rFonts w:ascii="Times New Roman" w:hAnsi="Times New Roman" w:cs="Times New Roman"/>
                      <w:color w:val="000000"/>
                    </w:rPr>
                    <w:t>звуковой волны</w:t>
                  </w:r>
                </w:p>
              </w:tc>
            </w:tr>
          </w:tbl>
          <w:p w:rsidR="00912DE8" w:rsidRPr="00E23BA9" w:rsidRDefault="00912DE8" w:rsidP="007F7D6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4"/>
              <w:gridCol w:w="323"/>
              <w:gridCol w:w="323"/>
            </w:tblGrid>
            <w:tr w:rsidR="00912DE8" w:rsidRPr="00E23BA9" w:rsidTr="00912DE8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4761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4761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4761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912DE8" w:rsidRPr="00E23BA9" w:rsidTr="00912DE8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4761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4761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A47619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2DE8" w:rsidRPr="00E23BA9" w:rsidTr="00912DE8">
        <w:trPr>
          <w:trHeight w:val="40"/>
        </w:trPr>
        <w:tc>
          <w:tcPr>
            <w:tcW w:w="487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  <w:vMerge/>
          </w:tcPr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1" w:type="pct"/>
          </w:tcPr>
          <w:p w:rsidR="00912DE8" w:rsidRPr="00E23BA9" w:rsidRDefault="00912DE8" w:rsidP="001C6B2D">
            <w:pPr>
              <w:shd w:val="clear" w:color="auto" w:fill="FFFFFF"/>
              <w:tabs>
                <w:tab w:val="left" w:pos="1440"/>
                <w:tab w:val="left" w:pos="1934"/>
                <w:tab w:val="left" w:pos="4138"/>
              </w:tabs>
              <w:ind w:left="6" w:right="11" w:hanging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23BA9">
              <w:rPr>
                <w:rFonts w:ascii="Times New Roman" w:hAnsi="Times New Roman" w:cs="Times New Roman"/>
              </w:rPr>
              <w:t xml:space="preserve">. На рисунках представлена </w:t>
            </w:r>
            <w:r w:rsidRPr="00E23BA9">
              <w:rPr>
                <w:rFonts w:ascii="Times New Roman" w:hAnsi="Times New Roman" w:cs="Times New Roman"/>
                <w:spacing w:val="-9"/>
              </w:rPr>
              <w:t xml:space="preserve">структура </w:t>
            </w:r>
            <w:r w:rsidRPr="00E23BA9">
              <w:rPr>
                <w:rFonts w:ascii="Times New Roman" w:hAnsi="Times New Roman" w:cs="Times New Roman"/>
              </w:rPr>
              <w:t>светового пятна на поверхности зеркал круглой формы д</w:t>
            </w:r>
            <w:r w:rsidRPr="00E23BA9">
              <w:rPr>
                <w:rFonts w:ascii="Times New Roman" w:hAnsi="Times New Roman" w:cs="Times New Roman"/>
                <w:spacing w:val="-9"/>
              </w:rPr>
              <w:t>ля нек</w:t>
            </w:r>
            <w:r w:rsidRPr="00E23BA9">
              <w:rPr>
                <w:rFonts w:ascii="Times New Roman" w:hAnsi="Times New Roman" w:cs="Times New Roman"/>
                <w:spacing w:val="-9"/>
              </w:rPr>
              <w:t>о</w:t>
            </w:r>
            <w:r w:rsidRPr="00E23BA9">
              <w:rPr>
                <w:rFonts w:ascii="Times New Roman" w:hAnsi="Times New Roman" w:cs="Times New Roman"/>
                <w:spacing w:val="-9"/>
              </w:rPr>
              <w:t xml:space="preserve">торых  типов </w:t>
            </w:r>
            <w:r w:rsidRPr="00E23BA9">
              <w:rPr>
                <w:rFonts w:ascii="Times New Roman" w:hAnsi="Times New Roman" w:cs="Times New Roman"/>
              </w:rPr>
              <w:t xml:space="preserve"> поперечных мод.</w:t>
            </w:r>
          </w:p>
          <w:p w:rsidR="00912DE8" w:rsidRPr="00E23BA9" w:rsidRDefault="00912DE8" w:rsidP="001C6B2D">
            <w:pPr>
              <w:shd w:val="clear" w:color="auto" w:fill="FFFFFF"/>
              <w:tabs>
                <w:tab w:val="left" w:pos="1440"/>
                <w:tab w:val="left" w:pos="1934"/>
                <w:tab w:val="left" w:pos="4138"/>
              </w:tabs>
              <w:ind w:left="6" w:right="11" w:hanging="6"/>
              <w:jc w:val="both"/>
              <w:rPr>
                <w:rFonts w:ascii="Times New Roman" w:eastAsia="Times New Roman" w:hAnsi="Times New Roman" w:cs="Times New Roman"/>
                <w:spacing w:val="-9"/>
              </w:rPr>
            </w:pPr>
            <w:r w:rsidRPr="00E23BA9">
              <w:rPr>
                <w:rFonts w:ascii="Times New Roman" w:eastAsia="Times New Roman" w:hAnsi="Times New Roman" w:cs="Times New Roman"/>
              </w:rPr>
              <w:t>Установите соответствие между с</w:t>
            </w:r>
            <w:r w:rsidRPr="00E23BA9">
              <w:rPr>
                <w:rFonts w:ascii="Times New Roman" w:hAnsi="Times New Roman" w:cs="Times New Roman"/>
                <w:spacing w:val="-9"/>
              </w:rPr>
              <w:t>труктурой светового пятна и типом поперечной моды</w:t>
            </w:r>
          </w:p>
          <w:p w:rsidR="00912DE8" w:rsidRPr="00E23BA9" w:rsidRDefault="00912DE8" w:rsidP="001C6B2D">
            <w:pPr>
              <w:jc w:val="both"/>
              <w:rPr>
                <w:rFonts w:ascii="Times New Roman" w:hAnsi="Times New Roman" w:cs="Times New Roman"/>
              </w:rPr>
            </w:pPr>
            <w:r w:rsidRPr="00E23BA9">
              <w:rPr>
                <w:rFonts w:ascii="Times New Roman" w:hAnsi="Times New Roman" w:cs="Times New Roman"/>
              </w:rPr>
              <w:t>К каждой позиции, данной в левом столбце, подбер</w:t>
            </w:r>
            <w:r w:rsidRPr="00E23BA9">
              <w:rPr>
                <w:rFonts w:ascii="Times New Roman" w:hAnsi="Times New Roman" w:cs="Times New Roman"/>
              </w:rPr>
              <w:t>и</w:t>
            </w:r>
            <w:r w:rsidRPr="00E23BA9">
              <w:rPr>
                <w:rFonts w:ascii="Times New Roman" w:hAnsi="Times New Roman" w:cs="Times New Roman"/>
              </w:rPr>
              <w:t>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845"/>
              <w:gridCol w:w="2863"/>
            </w:tblGrid>
            <w:tr w:rsidR="00912DE8" w:rsidRPr="00E23BA9" w:rsidTr="00427F0E"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DE5ABC">
                  <w:pPr>
                    <w:tabs>
                      <w:tab w:val="left" w:pos="1358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Структура</w:t>
                  </w: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21CD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Мода</w:t>
                  </w:r>
                </w:p>
              </w:tc>
            </w:tr>
            <w:tr w:rsidR="00912DE8" w:rsidRPr="00E23BA9" w:rsidTr="00427F0E"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DE5ABC">
                  <w:pPr>
                    <w:tabs>
                      <w:tab w:val="left" w:pos="1358"/>
                    </w:tabs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lang w:eastAsia="en-US"/>
                    </w:rPr>
                    <w:t>1)</w:t>
                  </w:r>
                </w:p>
                <w:p w:rsidR="00912DE8" w:rsidRDefault="00912DE8" w:rsidP="001C6B2D">
                  <w:pPr>
                    <w:tabs>
                      <w:tab w:val="left" w:pos="1358"/>
                    </w:tabs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</w:p>
                <w:p w:rsidR="00912DE8" w:rsidRDefault="00912DE8" w:rsidP="001C6B2D">
                  <w:pPr>
                    <w:tabs>
                      <w:tab w:val="left" w:pos="1358"/>
                    </w:tabs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bCs/>
                      <w:noProof/>
                    </w:rPr>
                    <w:drawing>
                      <wp:inline distT="0" distB="0" distL="0" distR="0">
                        <wp:extent cx="577719" cy="509564"/>
                        <wp:effectExtent l="0" t="0" r="0" b="0"/>
                        <wp:docPr id="41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687" cy="5130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2DE8" w:rsidRPr="00E23BA9" w:rsidRDefault="00912DE8" w:rsidP="001C6B2D">
                  <w:pPr>
                    <w:tabs>
                      <w:tab w:val="left" w:pos="1358"/>
                    </w:tabs>
                    <w:rPr>
                      <w:rFonts w:ascii="Times New Roman" w:hAnsi="Times New Roman" w:cs="Times New Roman"/>
                      <w:bCs/>
                      <w:lang w:eastAsia="en-US"/>
                    </w:rPr>
                  </w:pP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21CD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а) </w:t>
                  </w:r>
                  <w:r w:rsidRPr="00E23BA9"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  <w:t>TEM</w:t>
                  </w:r>
                  <w:r w:rsidRPr="00E23BA9">
                    <w:rPr>
                      <w:rFonts w:ascii="Times New Roman" w:hAnsi="Times New Roman" w:cs="Times New Roman"/>
                      <w:vertAlign w:val="subscript"/>
                      <w:lang w:eastAsia="en-US"/>
                    </w:rPr>
                    <w:t>01</w:t>
                  </w:r>
                </w:p>
              </w:tc>
            </w:tr>
            <w:tr w:rsidR="00912DE8" w:rsidRPr="00E23BA9" w:rsidTr="00427F0E"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C6B2D">
                  <w:pPr>
                    <w:tabs>
                      <w:tab w:val="left" w:pos="1358"/>
                    </w:tabs>
                    <w:rPr>
                      <w:rFonts w:ascii="Times New Roman" w:hAnsi="Times New Roman" w:cs="Times New Roman"/>
                      <w:noProof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2) </w:t>
                  </w:r>
                </w:p>
                <w:p w:rsidR="00912DE8" w:rsidRPr="00E23BA9" w:rsidRDefault="00912DE8" w:rsidP="001C6B2D">
                  <w:pPr>
                    <w:tabs>
                      <w:tab w:val="left" w:pos="1358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66517" cy="483080"/>
                        <wp:effectExtent l="0" t="0" r="0" b="0"/>
                        <wp:docPr id="42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115" cy="485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C6B2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б) </w:t>
                  </w:r>
                  <w:r w:rsidRPr="00E23BA9"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  <w:t>TEM</w:t>
                  </w:r>
                  <w:r w:rsidRPr="00E23BA9">
                    <w:rPr>
                      <w:rFonts w:ascii="Times New Roman" w:hAnsi="Times New Roman" w:cs="Times New Roman"/>
                      <w:vertAlign w:val="subscript"/>
                      <w:lang w:eastAsia="en-US"/>
                    </w:rPr>
                    <w:t>02</w:t>
                  </w:r>
                </w:p>
              </w:tc>
            </w:tr>
            <w:tr w:rsidR="00912DE8" w:rsidRPr="00E23BA9" w:rsidTr="00427F0E"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C6B2D">
                  <w:pPr>
                    <w:tabs>
                      <w:tab w:val="left" w:pos="1358"/>
                    </w:tabs>
                    <w:rPr>
                      <w:rFonts w:ascii="Times New Roman" w:hAnsi="Times New Roman" w:cs="Times New Roman"/>
                      <w:noProof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3) </w:t>
                  </w:r>
                </w:p>
                <w:p w:rsidR="00912DE8" w:rsidRPr="00E23BA9" w:rsidRDefault="00912DE8" w:rsidP="001C6B2D">
                  <w:pPr>
                    <w:tabs>
                      <w:tab w:val="left" w:pos="1358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95223" cy="505526"/>
                        <wp:effectExtent l="0" t="0" r="0" b="0"/>
                        <wp:docPr id="44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2153" cy="511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1C6B2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 xml:space="preserve">в) </w:t>
                  </w:r>
                  <w:r w:rsidRPr="00E23BA9"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  <w:t>TEM</w:t>
                  </w:r>
                  <w:r w:rsidRPr="00E23BA9">
                    <w:rPr>
                      <w:rFonts w:ascii="Times New Roman" w:hAnsi="Times New Roman" w:cs="Times New Roman"/>
                      <w:vertAlign w:val="subscript"/>
                      <w:lang w:eastAsia="en-US"/>
                    </w:rPr>
                    <w:t>20</w:t>
                  </w:r>
                </w:p>
              </w:tc>
            </w:tr>
            <w:tr w:rsidR="00912DE8" w:rsidRPr="00E23BA9" w:rsidTr="00427F0E"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1C6B2D">
                  <w:pPr>
                    <w:tabs>
                      <w:tab w:val="left" w:pos="1358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4)</w:t>
                  </w:r>
                </w:p>
                <w:p w:rsidR="00912DE8" w:rsidRPr="00E23BA9" w:rsidRDefault="00912DE8" w:rsidP="001C6B2D">
                  <w:pPr>
                    <w:tabs>
                      <w:tab w:val="left" w:pos="1358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595355" cy="491291"/>
                        <wp:effectExtent l="0" t="0" r="0" b="0"/>
                        <wp:docPr id="45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732" cy="492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1C6B2D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г)</w:t>
                  </w:r>
                  <w:r w:rsidRPr="00E23BA9"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  <w:t>TEM</w:t>
                  </w:r>
                  <w:r w:rsidRPr="00E23BA9">
                    <w:rPr>
                      <w:rFonts w:ascii="Times New Roman" w:hAnsi="Times New Roman" w:cs="Times New Roman"/>
                      <w:vertAlign w:val="subscript"/>
                      <w:lang w:eastAsia="en-US"/>
                    </w:rPr>
                    <w:t>21</w:t>
                  </w:r>
                </w:p>
              </w:tc>
            </w:tr>
            <w:tr w:rsidR="00912DE8" w:rsidRPr="00E23BA9" w:rsidTr="00427F0E"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1C6B2D">
                  <w:pPr>
                    <w:tabs>
                      <w:tab w:val="left" w:pos="1358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2DE8" w:rsidRPr="00E23BA9" w:rsidRDefault="00912DE8" w:rsidP="00521CD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д)</w:t>
                  </w:r>
                  <w:r w:rsidRPr="00E23BA9">
                    <w:rPr>
                      <w:rFonts w:ascii="Times New Roman" w:hAnsi="Times New Roman" w:cs="Times New Roman"/>
                      <w:i/>
                      <w:lang w:val="en-US" w:eastAsia="en-US"/>
                    </w:rPr>
                    <w:t>TEM</w:t>
                  </w:r>
                  <w:r w:rsidRPr="00E23BA9">
                    <w:rPr>
                      <w:rFonts w:ascii="Times New Roman" w:hAnsi="Times New Roman" w:cs="Times New Roman"/>
                      <w:vertAlign w:val="subscript"/>
                      <w:lang w:eastAsia="en-US"/>
                    </w:rPr>
                    <w:t>12</w:t>
                  </w:r>
                </w:p>
              </w:tc>
            </w:tr>
          </w:tbl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6"/>
              <w:gridCol w:w="326"/>
              <w:gridCol w:w="328"/>
              <w:gridCol w:w="299"/>
            </w:tblGrid>
            <w:tr w:rsidR="00912DE8" w:rsidRPr="00E23BA9" w:rsidTr="00912DE8"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21CD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21CD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21CD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21CD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4</w:t>
                  </w:r>
                </w:p>
              </w:tc>
            </w:tr>
            <w:tr w:rsidR="00912DE8" w:rsidRPr="00E23BA9" w:rsidTr="00912DE8"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21CD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21CD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21CD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2DE8" w:rsidRPr="00E23BA9" w:rsidRDefault="00912DE8" w:rsidP="00521CDB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E23BA9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912DE8" w:rsidRPr="00E23BA9" w:rsidRDefault="00912DE8" w:rsidP="001006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73"/>
      <w:headerReference w:type="default" r:id="rId74"/>
      <w:headerReference w:type="first" r:id="rId75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E21" w:rsidRDefault="000E4E21" w:rsidP="00DE266B">
      <w:r>
        <w:separator/>
      </w:r>
    </w:p>
  </w:endnote>
  <w:endnote w:type="continuationSeparator" w:id="0">
    <w:p w:rsidR="000E4E21" w:rsidRDefault="000E4E21" w:rsidP="00DE266B">
      <w:r>
        <w:continuationSeparator/>
      </w:r>
    </w:p>
  </w:endnote>
  <w:endnote w:type="continuationNotice" w:id="1">
    <w:p w:rsidR="000E4E21" w:rsidRDefault="000E4E2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E21" w:rsidRDefault="000E4E21" w:rsidP="00DE266B">
      <w:r>
        <w:separator/>
      </w:r>
    </w:p>
  </w:footnote>
  <w:footnote w:type="continuationSeparator" w:id="0">
    <w:p w:rsidR="000E4E21" w:rsidRDefault="000E4E21" w:rsidP="00DE266B">
      <w:r>
        <w:continuationSeparator/>
      </w:r>
    </w:p>
  </w:footnote>
  <w:footnote w:type="continuationNotice" w:id="1">
    <w:p w:rsidR="000E4E21" w:rsidRDefault="000E4E2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7A" w:rsidRDefault="00A8727A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7A" w:rsidRDefault="00A8727A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27A" w:rsidRDefault="00A8727A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C43CE"/>
    <w:multiLevelType w:val="hybridMultilevel"/>
    <w:tmpl w:val="0C6CE554"/>
    <w:lvl w:ilvl="0" w:tplc="DF16D330">
      <w:start w:val="1"/>
      <w:numFmt w:val="bullet"/>
      <w:lvlText w:val="─"/>
      <w:lvlJc w:val="left"/>
      <w:pPr>
        <w:ind w:left="39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372C7"/>
    <w:multiLevelType w:val="hybridMultilevel"/>
    <w:tmpl w:val="0EE01D36"/>
    <w:lvl w:ilvl="0" w:tplc="F196CA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30BD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E670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1C3A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88A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DEE1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4A3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3A9C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825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8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AE34A9"/>
    <w:multiLevelType w:val="hybridMultilevel"/>
    <w:tmpl w:val="F1F84CA0"/>
    <w:lvl w:ilvl="0" w:tplc="DF16D330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2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0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1"/>
  </w:num>
  <w:num w:numId="4">
    <w:abstractNumId w:val="13"/>
  </w:num>
  <w:num w:numId="5">
    <w:abstractNumId w:val="4"/>
  </w:num>
  <w:num w:numId="6">
    <w:abstractNumId w:val="20"/>
  </w:num>
  <w:num w:numId="7">
    <w:abstractNumId w:val="9"/>
  </w:num>
  <w:num w:numId="8">
    <w:abstractNumId w:val="15"/>
  </w:num>
  <w:num w:numId="9">
    <w:abstractNumId w:val="18"/>
  </w:num>
  <w:num w:numId="10">
    <w:abstractNumId w:val="23"/>
  </w:num>
  <w:num w:numId="11">
    <w:abstractNumId w:val="11"/>
  </w:num>
  <w:num w:numId="12">
    <w:abstractNumId w:val="24"/>
  </w:num>
  <w:num w:numId="13">
    <w:abstractNumId w:val="8"/>
  </w:num>
  <w:num w:numId="14">
    <w:abstractNumId w:val="14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6"/>
  </w:num>
  <w:num w:numId="20">
    <w:abstractNumId w:val="24"/>
  </w:num>
  <w:num w:numId="21">
    <w:abstractNumId w:val="17"/>
  </w:num>
  <w:num w:numId="22">
    <w:abstractNumId w:val="22"/>
  </w:num>
  <w:num w:numId="23">
    <w:abstractNumId w:val="12"/>
  </w:num>
  <w:num w:numId="24">
    <w:abstractNumId w:val="25"/>
  </w:num>
  <w:num w:numId="25">
    <w:abstractNumId w:val="26"/>
  </w:num>
  <w:num w:numId="26">
    <w:abstractNumId w:val="2"/>
  </w:num>
  <w:num w:numId="27">
    <w:abstractNumId w:val="1"/>
  </w:num>
  <w:num w:numId="28">
    <w:abstractNumId w:val="10"/>
  </w:num>
  <w:num w:numId="29">
    <w:abstractNumId w:val="3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63C3"/>
    <w:rsid w:val="00007494"/>
    <w:rsid w:val="000079CF"/>
    <w:rsid w:val="000101EC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497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19F9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4E2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06EA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157E8"/>
    <w:rsid w:val="001213F0"/>
    <w:rsid w:val="00121775"/>
    <w:rsid w:val="00121C4A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2C06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0CEB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2A1A"/>
    <w:rsid w:val="00192A5C"/>
    <w:rsid w:val="00193DE6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3EF3"/>
    <w:rsid w:val="001C40D8"/>
    <w:rsid w:val="001C5C18"/>
    <w:rsid w:val="001C5FFC"/>
    <w:rsid w:val="001C6B2D"/>
    <w:rsid w:val="001C7F6B"/>
    <w:rsid w:val="001D04C7"/>
    <w:rsid w:val="001D12DC"/>
    <w:rsid w:val="001D1913"/>
    <w:rsid w:val="001D2B37"/>
    <w:rsid w:val="001D3810"/>
    <w:rsid w:val="001D44D6"/>
    <w:rsid w:val="001D4F87"/>
    <w:rsid w:val="001D5D00"/>
    <w:rsid w:val="001D60B9"/>
    <w:rsid w:val="001D634F"/>
    <w:rsid w:val="001E04FA"/>
    <w:rsid w:val="001E1945"/>
    <w:rsid w:val="001E1A4A"/>
    <w:rsid w:val="001E39D8"/>
    <w:rsid w:val="001E5CE5"/>
    <w:rsid w:val="001F22D9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27B39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0F78"/>
    <w:rsid w:val="0028220F"/>
    <w:rsid w:val="002834D0"/>
    <w:rsid w:val="00283606"/>
    <w:rsid w:val="00285B16"/>
    <w:rsid w:val="00285D3C"/>
    <w:rsid w:val="00286CA7"/>
    <w:rsid w:val="00291FEC"/>
    <w:rsid w:val="00292E18"/>
    <w:rsid w:val="00294D65"/>
    <w:rsid w:val="00294E9A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5FFA"/>
    <w:rsid w:val="002D6876"/>
    <w:rsid w:val="002D72F8"/>
    <w:rsid w:val="002D7356"/>
    <w:rsid w:val="002E0747"/>
    <w:rsid w:val="002E0F57"/>
    <w:rsid w:val="002E0FEA"/>
    <w:rsid w:val="002E534E"/>
    <w:rsid w:val="002E57B7"/>
    <w:rsid w:val="002E62B8"/>
    <w:rsid w:val="002E6EA7"/>
    <w:rsid w:val="002E71AA"/>
    <w:rsid w:val="002E7E43"/>
    <w:rsid w:val="002F0184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003C"/>
    <w:rsid w:val="00371886"/>
    <w:rsid w:val="00372F61"/>
    <w:rsid w:val="00373B4F"/>
    <w:rsid w:val="00374879"/>
    <w:rsid w:val="003749B3"/>
    <w:rsid w:val="003757C2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2AF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B62F5"/>
    <w:rsid w:val="003C1128"/>
    <w:rsid w:val="003C1576"/>
    <w:rsid w:val="003C1BF6"/>
    <w:rsid w:val="003C4B62"/>
    <w:rsid w:val="003C5A14"/>
    <w:rsid w:val="003C613A"/>
    <w:rsid w:val="003C74C6"/>
    <w:rsid w:val="003D33B1"/>
    <w:rsid w:val="003D7A09"/>
    <w:rsid w:val="003E0EAF"/>
    <w:rsid w:val="003E2035"/>
    <w:rsid w:val="003E39BB"/>
    <w:rsid w:val="003E3C33"/>
    <w:rsid w:val="003E46BA"/>
    <w:rsid w:val="003E4C26"/>
    <w:rsid w:val="003E534F"/>
    <w:rsid w:val="003F02AA"/>
    <w:rsid w:val="003F1A96"/>
    <w:rsid w:val="003F2E5F"/>
    <w:rsid w:val="003F3420"/>
    <w:rsid w:val="003F374D"/>
    <w:rsid w:val="003F43A1"/>
    <w:rsid w:val="003F47A5"/>
    <w:rsid w:val="0040020A"/>
    <w:rsid w:val="0040093B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36E6"/>
    <w:rsid w:val="004240F1"/>
    <w:rsid w:val="004255E4"/>
    <w:rsid w:val="00425DCC"/>
    <w:rsid w:val="00425F31"/>
    <w:rsid w:val="00426381"/>
    <w:rsid w:val="00427F0E"/>
    <w:rsid w:val="004306E2"/>
    <w:rsid w:val="004307A0"/>
    <w:rsid w:val="00430E5D"/>
    <w:rsid w:val="00431C4A"/>
    <w:rsid w:val="00431C9F"/>
    <w:rsid w:val="00437B14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50E"/>
    <w:rsid w:val="00481826"/>
    <w:rsid w:val="00481ACF"/>
    <w:rsid w:val="0048275F"/>
    <w:rsid w:val="00482BB1"/>
    <w:rsid w:val="00482DAF"/>
    <w:rsid w:val="00483751"/>
    <w:rsid w:val="00490F82"/>
    <w:rsid w:val="0049184B"/>
    <w:rsid w:val="004920F8"/>
    <w:rsid w:val="004926D1"/>
    <w:rsid w:val="00492C90"/>
    <w:rsid w:val="00494062"/>
    <w:rsid w:val="004947AB"/>
    <w:rsid w:val="00494B51"/>
    <w:rsid w:val="00495515"/>
    <w:rsid w:val="0049632E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1909"/>
    <w:rsid w:val="004C2349"/>
    <w:rsid w:val="004C32B9"/>
    <w:rsid w:val="004C6830"/>
    <w:rsid w:val="004C6C8B"/>
    <w:rsid w:val="004C7441"/>
    <w:rsid w:val="004C7E73"/>
    <w:rsid w:val="004D11F0"/>
    <w:rsid w:val="004D1961"/>
    <w:rsid w:val="004D1B6A"/>
    <w:rsid w:val="004D1FCF"/>
    <w:rsid w:val="004D56D0"/>
    <w:rsid w:val="004D5DFB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696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1CDB"/>
    <w:rsid w:val="00522072"/>
    <w:rsid w:val="00526D0E"/>
    <w:rsid w:val="0053243C"/>
    <w:rsid w:val="00534151"/>
    <w:rsid w:val="00537224"/>
    <w:rsid w:val="00537B89"/>
    <w:rsid w:val="00537F4D"/>
    <w:rsid w:val="00541012"/>
    <w:rsid w:val="0054199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64BCD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1FC9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2A2E"/>
    <w:rsid w:val="005F34AC"/>
    <w:rsid w:val="005F3D6B"/>
    <w:rsid w:val="005F5BCB"/>
    <w:rsid w:val="005F6C67"/>
    <w:rsid w:val="005F7529"/>
    <w:rsid w:val="00601CE8"/>
    <w:rsid w:val="00603DEA"/>
    <w:rsid w:val="00606000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6100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5B8"/>
    <w:rsid w:val="00680DEC"/>
    <w:rsid w:val="006817C6"/>
    <w:rsid w:val="0068256A"/>
    <w:rsid w:val="00682710"/>
    <w:rsid w:val="00682F52"/>
    <w:rsid w:val="006839D0"/>
    <w:rsid w:val="006841EE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3AAE"/>
    <w:rsid w:val="006A6BB0"/>
    <w:rsid w:val="006A6E50"/>
    <w:rsid w:val="006A7D60"/>
    <w:rsid w:val="006B1AF9"/>
    <w:rsid w:val="006B26E7"/>
    <w:rsid w:val="006B2E54"/>
    <w:rsid w:val="006B3B37"/>
    <w:rsid w:val="006B3B83"/>
    <w:rsid w:val="006B4357"/>
    <w:rsid w:val="006B4474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1399B"/>
    <w:rsid w:val="00715872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2171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E72EB"/>
    <w:rsid w:val="007F08FF"/>
    <w:rsid w:val="007F76E1"/>
    <w:rsid w:val="007F7D6D"/>
    <w:rsid w:val="00801469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1B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8BD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2988"/>
    <w:rsid w:val="00893AC0"/>
    <w:rsid w:val="00895229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2DE8"/>
    <w:rsid w:val="0091355C"/>
    <w:rsid w:val="00915915"/>
    <w:rsid w:val="0091649C"/>
    <w:rsid w:val="009175F1"/>
    <w:rsid w:val="009202F8"/>
    <w:rsid w:val="00920DE9"/>
    <w:rsid w:val="009210A5"/>
    <w:rsid w:val="009224B9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364C"/>
    <w:rsid w:val="009543E4"/>
    <w:rsid w:val="009546CD"/>
    <w:rsid w:val="00957B1C"/>
    <w:rsid w:val="0096012B"/>
    <w:rsid w:val="00960A69"/>
    <w:rsid w:val="009610EB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146"/>
    <w:rsid w:val="009A757C"/>
    <w:rsid w:val="009B08DA"/>
    <w:rsid w:val="009B1CD3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08D9"/>
    <w:rsid w:val="00A319EC"/>
    <w:rsid w:val="00A36830"/>
    <w:rsid w:val="00A45352"/>
    <w:rsid w:val="00A45D93"/>
    <w:rsid w:val="00A468D0"/>
    <w:rsid w:val="00A47619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4521"/>
    <w:rsid w:val="00A86DBE"/>
    <w:rsid w:val="00A8727A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7A2"/>
    <w:rsid w:val="00B11FA2"/>
    <w:rsid w:val="00B12635"/>
    <w:rsid w:val="00B1276D"/>
    <w:rsid w:val="00B152E2"/>
    <w:rsid w:val="00B2075B"/>
    <w:rsid w:val="00B213AE"/>
    <w:rsid w:val="00B2759F"/>
    <w:rsid w:val="00B27C67"/>
    <w:rsid w:val="00B308AF"/>
    <w:rsid w:val="00B308F4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0536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08D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188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3151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0C1D"/>
    <w:rsid w:val="00C417C1"/>
    <w:rsid w:val="00C41DE6"/>
    <w:rsid w:val="00C441D1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6B8"/>
    <w:rsid w:val="00C57AF9"/>
    <w:rsid w:val="00C60D3A"/>
    <w:rsid w:val="00C61145"/>
    <w:rsid w:val="00C636B3"/>
    <w:rsid w:val="00C64093"/>
    <w:rsid w:val="00C640E7"/>
    <w:rsid w:val="00C65500"/>
    <w:rsid w:val="00C65A4A"/>
    <w:rsid w:val="00C65B3A"/>
    <w:rsid w:val="00C672DF"/>
    <w:rsid w:val="00C679A3"/>
    <w:rsid w:val="00C67F62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866A9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053C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32F3"/>
    <w:rsid w:val="00CC45FE"/>
    <w:rsid w:val="00CC4D00"/>
    <w:rsid w:val="00CC739B"/>
    <w:rsid w:val="00CC7954"/>
    <w:rsid w:val="00CD2BCE"/>
    <w:rsid w:val="00CD3D02"/>
    <w:rsid w:val="00CD6E1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113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4FDA"/>
    <w:rsid w:val="00D672AB"/>
    <w:rsid w:val="00D67ACC"/>
    <w:rsid w:val="00D70B95"/>
    <w:rsid w:val="00D72134"/>
    <w:rsid w:val="00D72F16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425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38EC"/>
    <w:rsid w:val="00DA41EA"/>
    <w:rsid w:val="00DA4314"/>
    <w:rsid w:val="00DA5196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3974"/>
    <w:rsid w:val="00DC4DBA"/>
    <w:rsid w:val="00DC56CA"/>
    <w:rsid w:val="00DC74F1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E5ABC"/>
    <w:rsid w:val="00DF0E05"/>
    <w:rsid w:val="00DF0EC9"/>
    <w:rsid w:val="00DF1879"/>
    <w:rsid w:val="00DF1A68"/>
    <w:rsid w:val="00DF387C"/>
    <w:rsid w:val="00DF3F7A"/>
    <w:rsid w:val="00DF48AD"/>
    <w:rsid w:val="00DF5B5E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7D9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3BA9"/>
    <w:rsid w:val="00E24F0C"/>
    <w:rsid w:val="00E2782B"/>
    <w:rsid w:val="00E2796F"/>
    <w:rsid w:val="00E32AB2"/>
    <w:rsid w:val="00E3489D"/>
    <w:rsid w:val="00E353A3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03C"/>
    <w:rsid w:val="00E661BA"/>
    <w:rsid w:val="00E66DB0"/>
    <w:rsid w:val="00E7096A"/>
    <w:rsid w:val="00E712E8"/>
    <w:rsid w:val="00E728CB"/>
    <w:rsid w:val="00E72A7E"/>
    <w:rsid w:val="00E751B3"/>
    <w:rsid w:val="00E76B3D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2C04"/>
    <w:rsid w:val="00E943DB"/>
    <w:rsid w:val="00E958D8"/>
    <w:rsid w:val="00E9753C"/>
    <w:rsid w:val="00EA0268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3416"/>
    <w:rsid w:val="00ED4486"/>
    <w:rsid w:val="00ED5C72"/>
    <w:rsid w:val="00ED5D1C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45BD"/>
    <w:rsid w:val="00F04D27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2E7A"/>
    <w:rsid w:val="00F336FE"/>
    <w:rsid w:val="00F3608E"/>
    <w:rsid w:val="00F40054"/>
    <w:rsid w:val="00F4060D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204A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95C74"/>
    <w:rsid w:val="00FA07CD"/>
    <w:rsid w:val="00FA09AD"/>
    <w:rsid w:val="00FA0F0C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180"/>
    <w:rsid w:val="00FE3D32"/>
    <w:rsid w:val="00FE442D"/>
    <w:rsid w:val="00FE4C7C"/>
    <w:rsid w:val="00FE547A"/>
    <w:rsid w:val="00FE63C0"/>
    <w:rsid w:val="00FF0241"/>
    <w:rsid w:val="00FF0809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9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тступ Знак"/>
    <w:link w:val="afe"/>
    <w:locked/>
    <w:rsid w:val="009B1CD3"/>
    <w:rPr>
      <w:sz w:val="28"/>
      <w:szCs w:val="24"/>
    </w:rPr>
  </w:style>
  <w:style w:type="paragraph" w:customStyle="1" w:styleId="afe">
    <w:name w:val="Отступ"/>
    <w:basedOn w:val="a"/>
    <w:link w:val="afd"/>
    <w:rsid w:val="009B1CD3"/>
    <w:pPr>
      <w:ind w:firstLine="709"/>
      <w:jc w:val="both"/>
    </w:pPr>
    <w:rPr>
      <w:rFonts w:eastAsiaTheme="minorHAnsi"/>
      <w:sz w:val="28"/>
      <w:szCs w:val="24"/>
      <w:lang w:eastAsia="en-US"/>
    </w:rPr>
  </w:style>
  <w:style w:type="character" w:customStyle="1" w:styleId="rvts5">
    <w:name w:val="rvts5"/>
    <w:basedOn w:val="a0"/>
    <w:rsid w:val="00121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9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тступ Знак"/>
    <w:link w:val="afe"/>
    <w:locked/>
    <w:rsid w:val="009B1CD3"/>
    <w:rPr>
      <w:sz w:val="28"/>
      <w:szCs w:val="24"/>
    </w:rPr>
  </w:style>
  <w:style w:type="paragraph" w:customStyle="1" w:styleId="afe">
    <w:name w:val="Отступ"/>
    <w:basedOn w:val="a"/>
    <w:link w:val="afd"/>
    <w:rsid w:val="009B1CD3"/>
    <w:pPr>
      <w:ind w:firstLine="709"/>
      <w:jc w:val="both"/>
    </w:pPr>
    <w:rPr>
      <w:rFonts w:eastAsiaTheme="minorHAnsi"/>
      <w:sz w:val="28"/>
      <w:szCs w:val="24"/>
      <w:lang w:eastAsia="en-US"/>
    </w:rPr>
  </w:style>
  <w:style w:type="character" w:customStyle="1" w:styleId="rvts5">
    <w:name w:val="rvts5"/>
    <w:basedOn w:val="a0"/>
    <w:rsid w:val="00121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1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50" Type="http://schemas.openxmlformats.org/officeDocument/2006/relationships/image" Target="media/image25.emf"/><Relationship Id="rId55" Type="http://schemas.openxmlformats.org/officeDocument/2006/relationships/image" Target="media/image29.wmf"/><Relationship Id="rId63" Type="http://schemas.openxmlformats.org/officeDocument/2006/relationships/image" Target="media/image34.wmf"/><Relationship Id="rId68" Type="http://schemas.openxmlformats.org/officeDocument/2006/relationships/oleObject" Target="embeddings/oleObject25.bin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9.e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1.bin"/><Relationship Id="rId66" Type="http://schemas.openxmlformats.org/officeDocument/2006/relationships/oleObject" Target="embeddings/oleObject24.bin"/><Relationship Id="rId74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image" Target="media/image33.wmf"/><Relationship Id="rId82" Type="http://schemas.microsoft.com/office/2018/08/relationships/commentsExtensible" Target="commentsExtensi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6.bin"/><Relationship Id="rId52" Type="http://schemas.openxmlformats.org/officeDocument/2006/relationships/image" Target="media/image27.emf"/><Relationship Id="rId60" Type="http://schemas.openxmlformats.org/officeDocument/2006/relationships/image" Target="media/image32.emf"/><Relationship Id="rId65" Type="http://schemas.openxmlformats.org/officeDocument/2006/relationships/image" Target="media/image35.wmf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0.bin"/><Relationship Id="rId64" Type="http://schemas.openxmlformats.org/officeDocument/2006/relationships/oleObject" Target="embeddings/oleObject23.bin"/><Relationship Id="rId69" Type="http://schemas.openxmlformats.org/officeDocument/2006/relationships/image" Target="media/image37.emf"/><Relationship Id="rId77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image" Target="media/image26.emf"/><Relationship Id="rId72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7.bin"/><Relationship Id="rId59" Type="http://schemas.openxmlformats.org/officeDocument/2006/relationships/image" Target="media/image31.emf"/><Relationship Id="rId67" Type="http://schemas.openxmlformats.org/officeDocument/2006/relationships/image" Target="media/image3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19.bin"/><Relationship Id="rId62" Type="http://schemas.openxmlformats.org/officeDocument/2006/relationships/oleObject" Target="embeddings/oleObject22.bin"/><Relationship Id="rId70" Type="http://schemas.openxmlformats.org/officeDocument/2006/relationships/image" Target="media/image38.emf"/><Relationship Id="rId75" Type="http://schemas.openxmlformats.org/officeDocument/2006/relationships/header" Target="header3.xml"/><Relationship Id="rId83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4.emf"/><Relationship Id="rId57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E849A-0B8E-4F6F-9ABF-6306DE5B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10519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4</cp:revision>
  <cp:lastPrinted>2022-06-24T02:53:00Z</cp:lastPrinted>
  <dcterms:created xsi:type="dcterms:W3CDTF">2025-09-09T04:02:00Z</dcterms:created>
  <dcterms:modified xsi:type="dcterms:W3CDTF">2025-09-12T08:20:00Z</dcterms:modified>
</cp:coreProperties>
</file>