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36" w:rsidRPr="000801A0" w:rsidRDefault="00826336" w:rsidP="00826336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0801A0">
        <w:rPr>
          <w:rFonts w:ascii="Times New Roman" w:hAnsi="Times New Roman"/>
          <w:bCs/>
        </w:rPr>
        <w:t>Министерство науки и высшего образования РФ</w:t>
      </w:r>
    </w:p>
    <w:p w:rsidR="00826336" w:rsidRPr="000801A0" w:rsidRDefault="00826336" w:rsidP="00826336">
      <w:pPr>
        <w:ind w:firstLine="425"/>
        <w:jc w:val="center"/>
        <w:rPr>
          <w:rFonts w:ascii="Times New Roman" w:hAnsi="Times New Roman"/>
          <w:bCs/>
        </w:rPr>
      </w:pPr>
      <w:r w:rsidRPr="000801A0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826336" w:rsidRPr="000801A0" w:rsidRDefault="00826336" w:rsidP="00826336">
      <w:pPr>
        <w:ind w:firstLine="425"/>
        <w:jc w:val="center"/>
        <w:rPr>
          <w:rFonts w:ascii="Times New Roman" w:hAnsi="Times New Roman"/>
          <w:bCs/>
        </w:rPr>
      </w:pPr>
      <w:r w:rsidRPr="000801A0">
        <w:rPr>
          <w:rFonts w:ascii="Times New Roman" w:hAnsi="Times New Roman"/>
          <w:bCs/>
        </w:rPr>
        <w:t>высшего образования</w:t>
      </w:r>
    </w:p>
    <w:p w:rsidR="00826336" w:rsidRPr="000801A0" w:rsidRDefault="00826336" w:rsidP="00826336">
      <w:pPr>
        <w:ind w:firstLine="425"/>
        <w:jc w:val="center"/>
        <w:rPr>
          <w:rFonts w:ascii="Times New Roman" w:hAnsi="Times New Roman"/>
          <w:b/>
          <w:bCs/>
        </w:rPr>
      </w:pPr>
      <w:r w:rsidRPr="000801A0">
        <w:rPr>
          <w:rFonts w:ascii="Times New Roman" w:hAnsi="Times New Roman"/>
          <w:b/>
          <w:bCs/>
        </w:rPr>
        <w:t>«СИБИРСКИЙ ФЕДЕРАЛЬНЫЙ УНИВЕРСИТЕТ»</w:t>
      </w:r>
    </w:p>
    <w:p w:rsidR="00826336" w:rsidRPr="000801A0" w:rsidRDefault="00826336" w:rsidP="00826336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826336" w:rsidRPr="000801A0" w:rsidRDefault="00826336" w:rsidP="00826336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826336" w:rsidRPr="000801A0" w:rsidRDefault="00826336" w:rsidP="00826336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826336" w:rsidRPr="000801A0" w:rsidRDefault="00826336" w:rsidP="00826336">
      <w:pPr>
        <w:rPr>
          <w:rFonts w:ascii="Times New Roman" w:hAnsi="Times New Roman"/>
          <w:b/>
          <w:caps/>
          <w:sz w:val="36"/>
          <w:szCs w:val="20"/>
        </w:rPr>
      </w:pPr>
    </w:p>
    <w:p w:rsidR="00826336" w:rsidRPr="000801A0" w:rsidRDefault="00826336" w:rsidP="0082633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0801A0">
        <w:rPr>
          <w:rFonts w:ascii="Times New Roman" w:hAnsi="Times New Roman"/>
          <w:b/>
          <w:caps/>
          <w:sz w:val="28"/>
          <w:szCs w:val="28"/>
        </w:rPr>
        <w:t xml:space="preserve">КОМПЛЕКТ </w:t>
      </w:r>
      <w:r w:rsidR="007F7080">
        <w:rPr>
          <w:rFonts w:ascii="Times New Roman" w:hAnsi="Times New Roman"/>
          <w:b/>
          <w:caps/>
          <w:sz w:val="28"/>
          <w:szCs w:val="28"/>
        </w:rPr>
        <w:t>ОЦЕНОЧНЫХ</w:t>
      </w:r>
      <w:r w:rsidRPr="000801A0">
        <w:rPr>
          <w:rFonts w:ascii="Times New Roman" w:hAnsi="Times New Roman"/>
          <w:b/>
          <w:caps/>
          <w:sz w:val="28"/>
          <w:szCs w:val="28"/>
        </w:rPr>
        <w:t xml:space="preserve"> МАТЕРИАЛОВ </w:t>
      </w:r>
    </w:p>
    <w:p w:rsidR="00826336" w:rsidRPr="000801A0" w:rsidRDefault="00826336" w:rsidP="0082633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0801A0"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826336" w:rsidRPr="000801A0" w:rsidRDefault="00826336" w:rsidP="00826336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512DE" w:rsidRPr="000801A0" w:rsidRDefault="008512DE" w:rsidP="008512D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th-TH"/>
        </w:rPr>
      </w:pPr>
      <w:r w:rsidRPr="000801A0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th-TH"/>
        </w:rPr>
        <w:t>Б</w:t>
      </w:r>
      <w:proofErr w:type="gramStart"/>
      <w:r w:rsidRPr="000801A0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th-TH"/>
        </w:rPr>
        <w:t>1</w:t>
      </w:r>
      <w:proofErr w:type="gramEnd"/>
      <w:r w:rsidRPr="000801A0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th-TH"/>
        </w:rPr>
        <w:t>.О.09 Цифровые технологии научно-прикладных</w:t>
      </w:r>
      <w:r w:rsidRPr="000801A0">
        <w:rPr>
          <w:rFonts w:ascii="Times New Roman" w:eastAsia="Times New Roman" w:hAnsi="Times New Roman" w:cs="Times New Roman"/>
          <w:b/>
          <w:sz w:val="28"/>
          <w:szCs w:val="28"/>
          <w:lang w:bidi="th-TH"/>
        </w:rPr>
        <w:t xml:space="preserve"> </w:t>
      </w:r>
      <w:r w:rsidRPr="000801A0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th-TH"/>
        </w:rPr>
        <w:t>исследований в сервисной деятельности</w:t>
      </w:r>
    </w:p>
    <w:p w:rsidR="00826336" w:rsidRPr="000801A0" w:rsidRDefault="00826336" w:rsidP="00826336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826336" w:rsidRPr="000801A0" w:rsidRDefault="00826336" w:rsidP="00826336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826336" w:rsidRPr="000801A0" w:rsidRDefault="00826336" w:rsidP="00826336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826336" w:rsidRPr="000801A0" w:rsidRDefault="00826336" w:rsidP="00826336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26336" w:rsidRPr="000801A0" w:rsidTr="00826336">
        <w:tc>
          <w:tcPr>
            <w:tcW w:w="4672" w:type="dxa"/>
            <w:hideMark/>
          </w:tcPr>
          <w:p w:rsidR="00826336" w:rsidRPr="000801A0" w:rsidRDefault="008263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801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826336" w:rsidRPr="000801A0" w:rsidRDefault="00826336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801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826336" w:rsidRPr="000801A0" w:rsidRDefault="008263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26336" w:rsidRPr="000801A0" w:rsidTr="00826336">
        <w:tc>
          <w:tcPr>
            <w:tcW w:w="4672" w:type="dxa"/>
          </w:tcPr>
          <w:p w:rsidR="00826336" w:rsidRPr="000801A0" w:rsidRDefault="008263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826336" w:rsidRPr="000801A0" w:rsidRDefault="008263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801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826336" w:rsidRPr="000801A0" w:rsidRDefault="008263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826336" w:rsidRPr="000801A0" w:rsidRDefault="008263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826336" w:rsidRPr="000801A0" w:rsidRDefault="008263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801A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 w:rsidRPr="000801A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26336" w:rsidRPr="000801A0" w:rsidRDefault="008263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26336" w:rsidRPr="000801A0" w:rsidRDefault="00826336" w:rsidP="00826336">
      <w:pPr>
        <w:rPr>
          <w:rFonts w:ascii="Times New Roman" w:hAnsi="Times New Roman"/>
          <w:sz w:val="20"/>
          <w:szCs w:val="20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26336" w:rsidRPr="000801A0" w:rsidRDefault="00826336" w:rsidP="00826336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0801A0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0801A0">
        <w:rPr>
          <w:rFonts w:ascii="Times New Roman" w:eastAsia="Times New Roman" w:hAnsi="Times New Roman"/>
          <w:sz w:val="24"/>
          <w:szCs w:val="24"/>
        </w:rPr>
        <w:t>2025</w:t>
      </w:r>
      <w:r w:rsidRPr="000801A0">
        <w:rPr>
          <w:rFonts w:ascii="Times New Roman" w:hAnsi="Times New Roman" w:cs="Arial"/>
          <w:b/>
          <w:sz w:val="28"/>
          <w:szCs w:val="28"/>
        </w:rPr>
        <w:br w:type="page"/>
      </w:r>
    </w:p>
    <w:p w:rsidR="00826336" w:rsidRPr="000801A0" w:rsidRDefault="00826336" w:rsidP="00826336">
      <w:pPr>
        <w:rPr>
          <w:rFonts w:ascii="Times New Roman" w:hAnsi="Times New Roman" w:cs="Arial"/>
          <w:sz w:val="28"/>
          <w:szCs w:val="28"/>
          <w:highlight w:val="yellow"/>
        </w:rPr>
        <w:sectPr w:rsidR="00826336" w:rsidRPr="000801A0" w:rsidSect="00B646C8">
          <w:footerReference w:type="default" r:id="rId8"/>
          <w:pgSz w:w="11906" w:h="16838"/>
          <w:pgMar w:top="851" w:right="851" w:bottom="851" w:left="1418" w:header="708" w:footer="708" w:gutter="0"/>
          <w:cols w:space="720"/>
          <w:titlePg/>
          <w:docGrid w:linePitch="299"/>
        </w:sectPr>
      </w:pPr>
    </w:p>
    <w:tbl>
      <w:tblPr>
        <w:tblStyle w:val="a3"/>
        <w:tblW w:w="5213" w:type="pct"/>
        <w:tblLayout w:type="fixed"/>
        <w:tblLook w:val="04A0" w:firstRow="1" w:lastRow="0" w:firstColumn="1" w:lastColumn="0" w:noHBand="0" w:noVBand="1"/>
      </w:tblPr>
      <w:tblGrid>
        <w:gridCol w:w="959"/>
        <w:gridCol w:w="2692"/>
        <w:gridCol w:w="9157"/>
        <w:gridCol w:w="2608"/>
      </w:tblGrid>
      <w:tr w:rsidR="009F30C1" w:rsidRPr="00DA355F" w:rsidTr="006440B7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36" w:rsidRPr="00DA355F" w:rsidRDefault="006440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36" w:rsidRPr="00DA355F" w:rsidRDefault="006440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6336" w:rsidRPr="00DA355F" w:rsidRDefault="00826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336" w:rsidRPr="00DA355F" w:rsidRDefault="008263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6440B7" w:rsidRPr="00DA355F" w:rsidTr="00300D39"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 w:rsidP="0002221A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A35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th-TH"/>
              </w:rPr>
              <w:t xml:space="preserve">ОПК-6: </w:t>
            </w:r>
            <w:proofErr w:type="gramStart"/>
            <w:r w:rsidRPr="00DA35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th-TH"/>
              </w:rPr>
              <w:t>Способен</w:t>
            </w:r>
            <w:proofErr w:type="gramEnd"/>
            <w:r w:rsidRPr="00DA35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th-TH"/>
              </w:rPr>
              <w:t xml:space="preserve"> планировать и применять подходы, методы и технологии научно-прикладных исследований в избранной сфере профессиональной деятельности</w:t>
            </w: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0B7" w:rsidRPr="00DA355F" w:rsidRDefault="006440B7" w:rsidP="00293E2C">
            <w:pPr>
              <w:pStyle w:val="a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DA355F">
              <w:rPr>
                <w:rFonts w:ascii="Times New Roman" w:hAnsi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6440B7" w:rsidRDefault="006440B7" w:rsidP="00293E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 увеличением сложности и динамичности сервисных процессов возрастает необходимость в разработке систематизированных методов и технологий, которые позволят не только анализировать текущие тенденции, но и предсказывать поведение потребителей, выявлять новые возможности для роста и оптимизации услуг.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 xml:space="preserve"> Соотнесите содержание с соответствующим </w:t>
            </w:r>
            <w:r w:rsidRPr="00DA355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подходом, методом и технологией научно-прикладных исследований в сервисной деятельности</w:t>
            </w:r>
            <w:r w:rsidRPr="00DA3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p w:rsidR="00421C0A" w:rsidRPr="00DA355F" w:rsidRDefault="00421C0A" w:rsidP="00293E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49"/>
              <w:gridCol w:w="4011"/>
            </w:tblGrid>
            <w:tr w:rsidR="006440B7" w:rsidRPr="00DA355F" w:rsidTr="00873762">
              <w:tc>
                <w:tcPr>
                  <w:tcW w:w="4949" w:type="dxa"/>
                </w:tcPr>
                <w:p w:rsidR="006440B7" w:rsidRPr="00DA355F" w:rsidRDefault="006440B7" w:rsidP="00AE6FC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4011" w:type="dxa"/>
                </w:tcPr>
                <w:p w:rsidR="006440B7" w:rsidRPr="00DA355F" w:rsidRDefault="006440B7" w:rsidP="00AE6FC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A355F">
                    <w:rPr>
                      <w:rStyle w:val="a4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Подходы, методы и технологии</w:t>
                  </w:r>
                </w:p>
              </w:tc>
            </w:tr>
            <w:tr w:rsidR="006440B7" w:rsidRPr="00DA355F" w:rsidTr="00873762">
              <w:tc>
                <w:tcPr>
                  <w:tcW w:w="4949" w:type="dxa"/>
                </w:tcPr>
                <w:p w:rsidR="006440B7" w:rsidRPr="00DA355F" w:rsidRDefault="006440B7" w:rsidP="00AE6FC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Подход основан на системном анализе процессов экономической и социальной жизни</w:t>
                  </w:r>
                </w:p>
              </w:tc>
              <w:tc>
                <w:tcPr>
                  <w:tcW w:w="4011" w:type="dxa"/>
                </w:tcPr>
                <w:p w:rsidR="006440B7" w:rsidRPr="00DA355F" w:rsidRDefault="006440B7" w:rsidP="00AE6FCD">
                  <w:pPr>
                    <w:pStyle w:val="a6"/>
                    <w:widowControl w:val="0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 xml:space="preserve">1. </w:t>
                  </w:r>
                  <w:r w:rsidRPr="00DA355F">
                    <w:rPr>
                      <w:rStyle w:val="a4"/>
                      <w:b w:val="0"/>
                      <w:sz w:val="28"/>
                      <w:szCs w:val="28"/>
                    </w:rPr>
                    <w:t>Принцип историзма</w:t>
                  </w:r>
                </w:p>
              </w:tc>
            </w:tr>
            <w:tr w:rsidR="006440B7" w:rsidRPr="00DA355F" w:rsidTr="00873762">
              <w:tc>
                <w:tcPr>
                  <w:tcW w:w="4949" w:type="dxa"/>
                </w:tcPr>
                <w:p w:rsidR="006440B7" w:rsidRPr="00DA355F" w:rsidRDefault="006440B7" w:rsidP="00AE6FC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Позволяет рассматривать развитие системы удовлетворения потребностей в бытовых услугах в контексте конкретно-исторического развития страны в различные периоды времени</w:t>
                  </w:r>
                </w:p>
              </w:tc>
              <w:tc>
                <w:tcPr>
                  <w:tcW w:w="4011" w:type="dxa"/>
                </w:tcPr>
                <w:p w:rsidR="006440B7" w:rsidRPr="00DA355F" w:rsidRDefault="006440B7" w:rsidP="00981A8D">
                  <w:pPr>
                    <w:pStyle w:val="a6"/>
                    <w:widowControl w:val="0"/>
                    <w:spacing w:before="0" w:beforeAutospacing="0" w:after="0" w:afterAutospacing="0"/>
                    <w:jc w:val="both"/>
                    <w:rPr>
                      <w:rStyle w:val="a4"/>
                      <w:b w:val="0"/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 xml:space="preserve">2. </w:t>
                  </w:r>
                  <w:r w:rsidRPr="00DA355F">
                    <w:rPr>
                      <w:rStyle w:val="a4"/>
                      <w:b w:val="0"/>
                      <w:sz w:val="28"/>
                      <w:szCs w:val="28"/>
                    </w:rPr>
                    <w:t>Абстрактно-логический подход</w:t>
                  </w:r>
                </w:p>
                <w:p w:rsidR="006440B7" w:rsidRPr="00DA355F" w:rsidRDefault="006440B7" w:rsidP="00AE6FCD">
                  <w:pPr>
                    <w:pStyle w:val="a6"/>
                    <w:widowControl w:val="0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6440B7" w:rsidRPr="00DA355F" w:rsidTr="00873762">
              <w:tc>
                <w:tcPr>
                  <w:tcW w:w="4949" w:type="dxa"/>
                </w:tcPr>
                <w:p w:rsidR="006440B7" w:rsidRPr="00DA355F" w:rsidRDefault="006440B7" w:rsidP="00AE6FC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Используются для выявления отраслевой динамики</w:t>
                  </w:r>
                </w:p>
              </w:tc>
              <w:tc>
                <w:tcPr>
                  <w:tcW w:w="4011" w:type="dxa"/>
                </w:tcPr>
                <w:p w:rsidR="006440B7" w:rsidRPr="00DA355F" w:rsidRDefault="006440B7" w:rsidP="00AE6FCD">
                  <w:pPr>
                    <w:pStyle w:val="a6"/>
                    <w:widowControl w:val="0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>3. Статистические методы</w:t>
                  </w:r>
                </w:p>
              </w:tc>
            </w:tr>
            <w:tr w:rsidR="006440B7" w:rsidRPr="00DA355F" w:rsidTr="00873762">
              <w:tc>
                <w:tcPr>
                  <w:tcW w:w="4949" w:type="dxa"/>
                </w:tcPr>
                <w:p w:rsidR="006440B7" w:rsidRPr="00DA355F" w:rsidRDefault="006440B7" w:rsidP="00AE6FC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Применяются для определения степени удовлетворения населения предоставляемыми услугами и изучения поведения потребителей</w:t>
                  </w:r>
                </w:p>
              </w:tc>
              <w:tc>
                <w:tcPr>
                  <w:tcW w:w="4011" w:type="dxa"/>
                </w:tcPr>
                <w:p w:rsidR="006440B7" w:rsidRPr="00DA355F" w:rsidRDefault="006440B7" w:rsidP="00AE6FCD">
                  <w:pPr>
                    <w:pStyle w:val="a6"/>
                    <w:widowControl w:val="0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>4. Социологические методы</w:t>
                  </w:r>
                </w:p>
              </w:tc>
            </w:tr>
            <w:tr w:rsidR="006440B7" w:rsidRPr="00DA355F" w:rsidTr="00873762">
              <w:tc>
                <w:tcPr>
                  <w:tcW w:w="4949" w:type="dxa"/>
                </w:tcPr>
                <w:p w:rsidR="006440B7" w:rsidRPr="00DA355F" w:rsidRDefault="006440B7" w:rsidP="00AE6FC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11" w:type="dxa"/>
                </w:tcPr>
                <w:p w:rsidR="006440B7" w:rsidRPr="00DA355F" w:rsidRDefault="006440B7" w:rsidP="001D337F">
                  <w:pPr>
                    <w:pStyle w:val="a6"/>
                    <w:widowControl w:val="0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 xml:space="preserve">5. </w:t>
                  </w:r>
                  <w:r w:rsidRPr="00DA355F">
                    <w:rPr>
                      <w:rStyle w:val="a4"/>
                      <w:b w:val="0"/>
                      <w:sz w:val="28"/>
                      <w:szCs w:val="28"/>
                    </w:rPr>
                    <w:t>Использование современных информационных технологий</w:t>
                  </w:r>
                  <w:r w:rsidRPr="00DA355F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"/>
              <w:gridCol w:w="503"/>
              <w:gridCol w:w="414"/>
              <w:gridCol w:w="402"/>
            </w:tblGrid>
            <w:tr w:rsidR="006440B7" w:rsidRPr="00DA355F" w:rsidTr="0031166E">
              <w:tc>
                <w:tcPr>
                  <w:tcW w:w="489" w:type="dxa"/>
                </w:tcPr>
                <w:p w:rsidR="006440B7" w:rsidRPr="00DA355F" w:rsidRDefault="006440B7" w:rsidP="00293E2C">
                  <w:pPr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503" w:type="dxa"/>
                </w:tcPr>
                <w:p w:rsidR="006440B7" w:rsidRPr="00DA355F" w:rsidRDefault="006440B7" w:rsidP="00293E2C">
                  <w:pPr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14" w:type="dxa"/>
                </w:tcPr>
                <w:p w:rsidR="006440B7" w:rsidRPr="00DA355F" w:rsidRDefault="006440B7" w:rsidP="00293E2C">
                  <w:pPr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02" w:type="dxa"/>
                </w:tcPr>
                <w:p w:rsidR="006440B7" w:rsidRPr="00DA355F" w:rsidRDefault="006440B7" w:rsidP="00293E2C">
                  <w:pPr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6440B7" w:rsidRPr="00DA355F" w:rsidTr="0031166E">
              <w:tc>
                <w:tcPr>
                  <w:tcW w:w="489" w:type="dxa"/>
                </w:tcPr>
                <w:p w:rsidR="006440B7" w:rsidRPr="00DA355F" w:rsidRDefault="006440B7" w:rsidP="00293E2C">
                  <w:pPr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03" w:type="dxa"/>
                </w:tcPr>
                <w:p w:rsidR="006440B7" w:rsidRPr="00DA355F" w:rsidRDefault="006440B7" w:rsidP="00293E2C">
                  <w:pPr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4" w:type="dxa"/>
                </w:tcPr>
                <w:p w:rsidR="006440B7" w:rsidRPr="00DA355F" w:rsidRDefault="006440B7" w:rsidP="00293E2C">
                  <w:pPr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02" w:type="dxa"/>
                </w:tcPr>
                <w:p w:rsidR="006440B7" w:rsidRPr="00DA355F" w:rsidRDefault="006440B7" w:rsidP="00293E2C">
                  <w:pPr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40B7" w:rsidRPr="00DA355F" w:rsidTr="00300D39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7643C3">
            <w:pPr>
              <w:pStyle w:val="a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DA355F">
              <w:rPr>
                <w:rFonts w:ascii="Times New Roman" w:hAnsi="Times New Roman"/>
                <w:sz w:val="28"/>
                <w:szCs w:val="28"/>
              </w:rPr>
              <w:t>2. Прочитайте текст и установите соответствие.</w:t>
            </w:r>
          </w:p>
          <w:p w:rsidR="006440B7" w:rsidRPr="00DA355F" w:rsidRDefault="006440B7" w:rsidP="007643C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Методом сервисной деятельности 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 xml:space="preserve">называют совокупность приемов, способов, операций, конкретных сервисных технологий, используемых в сервисном потреблении. </w:t>
            </w:r>
            <w:r w:rsidRPr="00DA355F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Соотнесите метод исследования с его основной целью в сервисной деятельности. 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960" w:type="dxa"/>
              <w:tblLayout w:type="fixed"/>
              <w:tblLook w:val="04A0" w:firstRow="1" w:lastRow="0" w:firstColumn="1" w:lastColumn="0" w:noHBand="0" w:noVBand="1"/>
            </w:tblPr>
            <w:tblGrid>
              <w:gridCol w:w="5954"/>
              <w:gridCol w:w="3006"/>
            </w:tblGrid>
            <w:tr w:rsidR="006440B7" w:rsidRPr="00DA355F" w:rsidTr="007643C3"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</w:t>
                  </w:r>
                </w:p>
              </w:tc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</w:t>
                  </w:r>
                </w:p>
              </w:tc>
            </w:tr>
            <w:tr w:rsidR="006440B7" w:rsidRPr="00DA355F" w:rsidTr="007643C3"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Выявление скрытых потребностей и мотивов потребителей</w:t>
                  </w:r>
                </w:p>
              </w:tc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Опрос</w:t>
                  </w:r>
                </w:p>
              </w:tc>
            </w:tr>
            <w:tr w:rsidR="006440B7" w:rsidRPr="00DA355F" w:rsidTr="007643C3"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Получение количественных данных о предпочтениях клиентов</w:t>
                  </w:r>
                </w:p>
              </w:tc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Эксперимент</w:t>
                  </w:r>
                </w:p>
              </w:tc>
            </w:tr>
            <w:tr w:rsidR="006440B7" w:rsidRPr="00DA355F" w:rsidTr="007643C3"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Проверка гипотез о влиянии различных факторов на сервис</w:t>
                  </w:r>
                </w:p>
              </w:tc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Наблюдение</w:t>
                  </w:r>
                </w:p>
              </w:tc>
            </w:tr>
            <w:tr w:rsidR="006440B7" w:rsidRPr="00DA355F" w:rsidTr="007643C3"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Изучение поведения клиентов в естественной среде</w:t>
                  </w:r>
                </w:p>
              </w:tc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421C0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bookmarkStart w:id="0" w:name="_GoBack"/>
                  <w:bookmarkEnd w:id="0"/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Глубинное интервью </w:t>
                  </w:r>
                </w:p>
              </w:tc>
            </w:tr>
            <w:tr w:rsidR="006440B7" w:rsidRPr="00DA355F" w:rsidTr="007643C3"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7643C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Измерение</w:t>
                  </w:r>
                </w:p>
              </w:tc>
            </w:tr>
          </w:tbl>
          <w:p w:rsidR="006440B7" w:rsidRPr="00DA355F" w:rsidRDefault="006440B7" w:rsidP="007643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43"/>
              <w:gridCol w:w="366"/>
              <w:gridCol w:w="425"/>
            </w:tblGrid>
            <w:tr w:rsidR="006440B7" w:rsidRPr="00DA355F" w:rsidTr="007643C3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421C0A">
                  <w:pPr>
                    <w:spacing w:line="288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7643C3">
                  <w:pPr>
                    <w:spacing w:line="288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7643C3">
                  <w:pPr>
                    <w:spacing w:line="288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7643C3">
                  <w:pPr>
                    <w:spacing w:line="288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6440B7" w:rsidRPr="00DA355F" w:rsidTr="007643C3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7643C3">
                  <w:pPr>
                    <w:spacing w:line="288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7643C3">
                  <w:pPr>
                    <w:spacing w:line="288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7643C3">
                  <w:pPr>
                    <w:spacing w:line="288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7643C3">
                  <w:pPr>
                    <w:spacing w:line="288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6440B7" w:rsidRPr="00DA355F" w:rsidRDefault="006440B7" w:rsidP="007643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40B7" w:rsidRPr="00DA355F" w:rsidTr="00300D39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E707E4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3. Прочитайте текст и напишите правильный ответ.</w:t>
            </w:r>
          </w:p>
          <w:p w:rsidR="006440B7" w:rsidRPr="00DA355F" w:rsidRDefault="006440B7" w:rsidP="00E70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Метод наглядного представления данных и выводов, полученных в ходе ______________, с использованием графиков, диаграмм, блок-схем, тепловых карт и других визуальных инструментов называют визуализацией для детального отражения результатов научно-прикладных исследований в сервисной деятельности. Визуализация способствует лучшему пониманию и интерпретации информации, что помогает в принятии обоснованных решений и дальнейшем развитии сервисных процессов.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B7" w:rsidRPr="00DA355F" w:rsidRDefault="006440B7" w:rsidP="00E707E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</w:p>
        </w:tc>
      </w:tr>
      <w:tr w:rsidR="006440B7" w:rsidRPr="00DA355F" w:rsidTr="00300D39">
        <w:trPr>
          <w:trHeight w:val="2441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177163">
            <w:pPr>
              <w:pStyle w:val="4"/>
              <w:spacing w:after="0" w:line="240" w:lineRule="auto"/>
              <w:rPr>
                <w:sz w:val="28"/>
                <w:szCs w:val="28"/>
              </w:rPr>
            </w:pPr>
            <w:r w:rsidRPr="00DA355F">
              <w:rPr>
                <w:sz w:val="28"/>
                <w:szCs w:val="28"/>
              </w:rPr>
              <w:t>4. Прочитайте текст, выберите все правильные варианты ответов.</w:t>
            </w:r>
          </w:p>
          <w:p w:rsidR="006440B7" w:rsidRPr="00DA355F" w:rsidRDefault="006440B7" w:rsidP="00177163">
            <w:pPr>
              <w:pStyle w:val="4"/>
              <w:spacing w:after="0" w:line="240" w:lineRule="auto"/>
              <w:rPr>
                <w:sz w:val="28"/>
                <w:szCs w:val="28"/>
              </w:rPr>
            </w:pPr>
            <w:r w:rsidRPr="00DA355F">
              <w:rPr>
                <w:rFonts w:eastAsia="Arial Unicode MS"/>
                <w:sz w:val="28"/>
                <w:szCs w:val="28"/>
              </w:rPr>
              <w:t xml:space="preserve">Методы исследования – это конкретные теоретические и практические приемы, с помощью которых достигают поставленных целей и решают задачи в ходе изучения выбранной проблемы. </w:t>
            </w:r>
            <w:r w:rsidRPr="00DA355F">
              <w:rPr>
                <w:rFonts w:eastAsia="Arial Unicode MS"/>
                <w:sz w:val="28"/>
                <w:szCs w:val="28"/>
                <w:lang w:eastAsia="ru-RU"/>
              </w:rPr>
              <w:t>Выберите, какие методы исследования наиболее эффективны для научно-прикладных работ в сфере сервиса:</w:t>
            </w:r>
          </w:p>
          <w:p w:rsidR="006440B7" w:rsidRPr="00DA355F" w:rsidRDefault="006440B7" w:rsidP="00177163">
            <w:pPr>
              <w:shd w:val="clear" w:color="auto" w:fill="FFFFFF" w:themeFill="background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А. наблюдение и анализ процессов обслуживания;</w:t>
            </w:r>
          </w:p>
          <w:p w:rsidR="006440B7" w:rsidRPr="00DA355F" w:rsidRDefault="006440B7" w:rsidP="00177163">
            <w:pPr>
              <w:shd w:val="clear" w:color="auto" w:fill="FFFFFF" w:themeFill="background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Б. проведение </w:t>
            </w:r>
            <w:proofErr w:type="gramStart"/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фокус-групп</w:t>
            </w:r>
            <w:proofErr w:type="gramEnd"/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с клиентами;</w:t>
            </w:r>
          </w:p>
          <w:p w:rsidR="006440B7" w:rsidRPr="00DA355F" w:rsidRDefault="006440B7" w:rsidP="00177163">
            <w:pPr>
              <w:shd w:val="clear" w:color="auto" w:fill="FFFFFF" w:themeFill="background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В. изучение исторических документов;</w:t>
            </w:r>
          </w:p>
          <w:p w:rsidR="006440B7" w:rsidRPr="00DA355F" w:rsidRDefault="006440B7" w:rsidP="00396CCD">
            <w:pPr>
              <w:shd w:val="clear" w:color="auto" w:fill="FFFFFF" w:themeFill="background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Г. эксперименты с новыми форматами обслуживания.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343"/>
            </w:tblGrid>
            <w:tr w:rsidR="006440B7" w:rsidRPr="00DA355F" w:rsidTr="0031166E">
              <w:tc>
                <w:tcPr>
                  <w:tcW w:w="392" w:type="dxa"/>
                  <w:vAlign w:val="center"/>
                </w:tcPr>
                <w:p w:rsidR="006440B7" w:rsidRPr="00DA355F" w:rsidRDefault="006440B7" w:rsidP="00981A8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  <w:vAlign w:val="center"/>
                </w:tcPr>
                <w:p w:rsidR="006440B7" w:rsidRPr="00DA355F" w:rsidRDefault="006440B7" w:rsidP="00981A8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6440B7" w:rsidRPr="00DA355F" w:rsidRDefault="006440B7" w:rsidP="00981A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40B7" w:rsidRPr="00DA355F" w:rsidTr="00300D39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9A0D3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 xml:space="preserve">5. Прочитайте текст и установите соответствие. </w:t>
            </w:r>
          </w:p>
          <w:p w:rsidR="006440B7" w:rsidRPr="00DA355F" w:rsidRDefault="006440B7" w:rsidP="009A0D3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  <w:shd w:val="clear" w:color="auto" w:fill="FCFCFC"/>
              </w:rPr>
              <w:t>Научно-прикладные исследования в сервисной деятельности включают несколько ключевых подходов, каждый из которых направлен на решение различных задач и достижение определенных целей. Комбинирование различных подходов и методов позволяет получить наиболее полное и объективное понимание сервисных процессов и разработать эффективные решения для их улучшения.</w:t>
            </w:r>
          </w:p>
          <w:p w:rsidR="006440B7" w:rsidRPr="00DA355F" w:rsidRDefault="006440B7" w:rsidP="009A0D3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Соотнесите подходы к научно-прикладным исследованиям в сервисной деятельности и их</w:t>
            </w:r>
            <w:r w:rsidRPr="00DA355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содержание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960" w:type="dxa"/>
              <w:tblLayout w:type="fixed"/>
              <w:tblLook w:val="04A0" w:firstRow="1" w:lastRow="0" w:firstColumn="1" w:lastColumn="0" w:noHBand="0" w:noVBand="1"/>
            </w:tblPr>
            <w:tblGrid>
              <w:gridCol w:w="4988"/>
              <w:gridCol w:w="3972"/>
            </w:tblGrid>
            <w:tr w:rsidR="006440B7" w:rsidRPr="00DA355F" w:rsidTr="009A0D37">
              <w:tc>
                <w:tcPr>
                  <w:tcW w:w="4988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3972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Подходы</w:t>
                  </w:r>
                </w:p>
              </w:tc>
            </w:tr>
            <w:tr w:rsidR="006440B7" w:rsidRPr="00DA355F" w:rsidTr="009A0D37">
              <w:tc>
                <w:tcPr>
                  <w:tcW w:w="4988" w:type="dxa"/>
                </w:tcPr>
                <w:p w:rsidR="006440B7" w:rsidRPr="00DA355F" w:rsidRDefault="006440B7" w:rsidP="009A0D3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Сервисная деятельность рассматривается как один из источников прибыли предприятия, его простого и расширенного воспроизводства.</w:t>
                  </w:r>
                </w:p>
              </w:tc>
              <w:tc>
                <w:tcPr>
                  <w:tcW w:w="3972" w:type="dxa"/>
                </w:tcPr>
                <w:p w:rsidR="006440B7" w:rsidRPr="00DA355F" w:rsidRDefault="006440B7" w:rsidP="009A0D3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Pr="00DA355F">
                    <w:rPr>
                      <w:rStyle w:val="a4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Сервис как обязанность поставщика</w:t>
                  </w:r>
                </w:p>
              </w:tc>
            </w:tr>
            <w:tr w:rsidR="006440B7" w:rsidRPr="00DA355F" w:rsidTr="009A0D37">
              <w:tc>
                <w:tcPr>
                  <w:tcW w:w="4988" w:type="dxa"/>
                </w:tcPr>
                <w:p w:rsidR="006440B7" w:rsidRPr="00DA355F" w:rsidRDefault="006440B7" w:rsidP="009A0D3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Сервис выступает звеном товародвижения, обеспечивающего максимальное приближение материальных благ к покупателю</w:t>
                  </w:r>
                </w:p>
              </w:tc>
              <w:tc>
                <w:tcPr>
                  <w:tcW w:w="3972" w:type="dxa"/>
                </w:tcPr>
                <w:p w:rsidR="006440B7" w:rsidRPr="00DA355F" w:rsidRDefault="006440B7" w:rsidP="009A0D3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DA355F">
                    <w:rPr>
                      <w:rStyle w:val="a4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Сервис как финансово-хозяйственная деятельность</w:t>
                  </w:r>
                </w:p>
              </w:tc>
            </w:tr>
            <w:tr w:rsidR="006440B7" w:rsidRPr="00DA355F" w:rsidTr="009A0D37">
              <w:tc>
                <w:tcPr>
                  <w:tcW w:w="4988" w:type="dxa"/>
                </w:tcPr>
                <w:p w:rsidR="006440B7" w:rsidRPr="00DA355F" w:rsidRDefault="006440B7" w:rsidP="009A0D37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В. Максимальная доступность и удобство приобретения/потребления материальных и нематериальных благ обеспечивается только их производителем</w:t>
                  </w:r>
                </w:p>
              </w:tc>
              <w:tc>
                <w:tcPr>
                  <w:tcW w:w="3972" w:type="dxa"/>
                </w:tcPr>
                <w:p w:rsidR="006440B7" w:rsidRPr="00DA355F" w:rsidRDefault="006440B7" w:rsidP="009A0D3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DA355F">
                    <w:rPr>
                      <w:rStyle w:val="a4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Сервис как обязанность производителя</w:t>
                  </w:r>
                </w:p>
              </w:tc>
            </w:tr>
            <w:tr w:rsidR="006440B7" w:rsidRPr="00DA355F" w:rsidTr="009A0D37">
              <w:tc>
                <w:tcPr>
                  <w:tcW w:w="4988" w:type="dxa"/>
                </w:tcPr>
                <w:p w:rsidR="006440B7" w:rsidRPr="00DA355F" w:rsidRDefault="006440B7" w:rsidP="009A0D37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Использование инструментов сервиса, включая </w:t>
                  </w:r>
                  <w:proofErr w:type="gramStart"/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</w:t>
                  </w:r>
                  <w:proofErr w:type="gramEnd"/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и послепродажное обслуживание, для усиления конкурентных позиций предприятия — изготовителя/посредника/продавца</w:t>
                  </w:r>
                </w:p>
              </w:tc>
              <w:tc>
                <w:tcPr>
                  <w:tcW w:w="3972" w:type="dxa"/>
                </w:tcPr>
                <w:p w:rsidR="006440B7" w:rsidRPr="00DA355F" w:rsidRDefault="006440B7" w:rsidP="009A0D37">
                  <w:pPr>
                    <w:widowControl w:val="0"/>
                    <w:shd w:val="clear" w:color="auto" w:fill="FFFFFF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DA355F">
                    <w:rPr>
                      <w:rStyle w:val="a4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Сервис как средство в конкурентной борьбе</w:t>
                  </w:r>
                </w:p>
              </w:tc>
            </w:tr>
            <w:tr w:rsidR="006440B7" w:rsidRPr="00DA355F" w:rsidTr="009A0D37">
              <w:tc>
                <w:tcPr>
                  <w:tcW w:w="4988" w:type="dxa"/>
                </w:tcPr>
                <w:p w:rsidR="006440B7" w:rsidRPr="00DA355F" w:rsidRDefault="006440B7" w:rsidP="009A0D37">
                  <w:pPr>
                    <w:widowControl w:val="0"/>
                    <w:shd w:val="clear" w:color="auto" w:fill="FFFFFF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972" w:type="dxa"/>
                </w:tcPr>
                <w:p w:rsidR="006440B7" w:rsidRPr="00DA355F" w:rsidRDefault="006440B7" w:rsidP="009A0D3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</w:t>
                  </w:r>
                  <w:r w:rsidRPr="00DA355F">
                    <w:rPr>
                      <w:rStyle w:val="a4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Сервис как средство обеспечения максимального качества</w:t>
                  </w:r>
                </w:p>
              </w:tc>
            </w:tr>
          </w:tbl>
          <w:p w:rsidR="006440B7" w:rsidRPr="00DA355F" w:rsidRDefault="006440B7" w:rsidP="009A0D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425"/>
              <w:gridCol w:w="425"/>
              <w:gridCol w:w="426"/>
            </w:tblGrid>
            <w:tr w:rsidR="006440B7" w:rsidRPr="00DA355F" w:rsidTr="009A0D37">
              <w:tc>
                <w:tcPr>
                  <w:tcW w:w="392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425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6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6440B7" w:rsidRPr="00DA355F" w:rsidTr="009A0D37">
              <w:tc>
                <w:tcPr>
                  <w:tcW w:w="392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6" w:type="dxa"/>
                  <w:vAlign w:val="center"/>
                </w:tcPr>
                <w:p w:rsidR="006440B7" w:rsidRPr="00DA355F" w:rsidRDefault="006440B7" w:rsidP="009A0D3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6440B7" w:rsidRPr="00DA355F" w:rsidRDefault="006440B7" w:rsidP="009A0D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40B7" w:rsidRPr="00DA355F" w:rsidTr="00300D39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DA6EA2">
            <w:pPr>
              <w:pStyle w:val="4"/>
              <w:spacing w:after="0" w:line="240" w:lineRule="auto"/>
              <w:rPr>
                <w:sz w:val="28"/>
                <w:szCs w:val="28"/>
              </w:rPr>
            </w:pPr>
            <w:r w:rsidRPr="00DA355F">
              <w:rPr>
                <w:rFonts w:eastAsia="Arial Unicode MS"/>
                <w:sz w:val="28"/>
                <w:szCs w:val="28"/>
              </w:rPr>
              <w:t xml:space="preserve">6. </w:t>
            </w:r>
            <w:r w:rsidRPr="00DA355F">
              <w:rPr>
                <w:sz w:val="28"/>
                <w:szCs w:val="28"/>
              </w:rPr>
              <w:t>Прочитайте текст, выберите все правильные варианты ответов.</w:t>
            </w:r>
          </w:p>
          <w:p w:rsidR="006440B7" w:rsidRPr="00DA355F" w:rsidRDefault="006440B7" w:rsidP="00DA6EA2">
            <w:pPr>
              <w:tabs>
                <w:tab w:val="left" w:pos="945"/>
              </w:tabs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Оценка эффективности научно-прикладного исследования – это комплексный процесс определения результативности научной работы, включающий различные критерии и показатели. Выберите, какие показатели следует учитывать при оценке эффективности научно-прикладного исследования:</w:t>
            </w:r>
          </w:p>
          <w:p w:rsidR="006440B7" w:rsidRPr="00DA355F" w:rsidRDefault="006440B7" w:rsidP="00DA6EA2">
            <w:pPr>
              <w:shd w:val="clear" w:color="auto" w:fill="FFFFFF" w:themeFill="background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А. практическая применимость результатов;</w:t>
            </w:r>
          </w:p>
          <w:p w:rsidR="006440B7" w:rsidRPr="00DA355F" w:rsidRDefault="006440B7" w:rsidP="00DA6EA2">
            <w:pPr>
              <w:shd w:val="clear" w:color="auto" w:fill="FFFFFF" w:themeFill="background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Б. количество использованных источников;</w:t>
            </w:r>
          </w:p>
          <w:p w:rsidR="006440B7" w:rsidRPr="00DA355F" w:rsidRDefault="006440B7" w:rsidP="00DA6EA2">
            <w:pPr>
              <w:shd w:val="clear" w:color="auto" w:fill="FFFFFF" w:themeFill="background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В. экономическая целесообразность внедрения;</w:t>
            </w:r>
          </w:p>
          <w:p w:rsidR="006440B7" w:rsidRPr="00DA355F" w:rsidRDefault="006440B7" w:rsidP="00DA6EA2">
            <w:pPr>
              <w:shd w:val="clear" w:color="auto" w:fill="FFFFFF" w:themeFill="background1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Г. личные достижения участников.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B7" w:rsidRPr="00DA355F" w:rsidRDefault="006440B7" w:rsidP="00DA6E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 В</w:t>
            </w:r>
          </w:p>
        </w:tc>
      </w:tr>
      <w:tr w:rsidR="006440B7" w:rsidRPr="00DA355F" w:rsidTr="00300D39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153A42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7. Прочитайте текст и напишите правильный ответ.</w:t>
            </w:r>
          </w:p>
          <w:p w:rsidR="006440B7" w:rsidRPr="00DA355F" w:rsidRDefault="006440B7" w:rsidP="00153A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 xml:space="preserve">Общее название приёмов представления числовой информации или физического явления в виде, удобном для зрительного наблюдения и анализа это _______________. Данный процесс помогает выявлять закономерности, тенденции и аномалии, которые могут быть не очевидны при работе с </w:t>
            </w:r>
            <w:proofErr w:type="spellStart"/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raw</w:t>
            </w:r>
            <w:proofErr w:type="spellEnd"/>
            <w:r w:rsidRPr="00DA355F">
              <w:rPr>
                <w:rFonts w:ascii="Times New Roman" w:hAnsi="Times New Roman" w:cs="Times New Roman"/>
                <w:sz w:val="28"/>
                <w:szCs w:val="28"/>
              </w:rPr>
              <w:t xml:space="preserve"> данными, и способствует более глубокому пониманию 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исследуемых процессов и явлений.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визуализация</w:t>
            </w:r>
          </w:p>
        </w:tc>
      </w:tr>
      <w:tr w:rsidR="006440B7" w:rsidRPr="00DA355F" w:rsidTr="00300D39"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A9727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8. Прочитайте текст и установите последовательность.</w:t>
            </w:r>
          </w:p>
          <w:p w:rsidR="006440B7" w:rsidRPr="00DA355F" w:rsidRDefault="006440B7" w:rsidP="00A9727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355F">
              <w:rPr>
                <w:sz w:val="28"/>
                <w:szCs w:val="28"/>
              </w:rPr>
              <w:t xml:space="preserve">Социальные эксперименты, особенно многоуровневые, в которых используется более двух уровней независимой переменной, позволяют исследовать сложно-динамические, многофакторные явления и процессы социальной действительности, сферы сервиса и потребительской деятельности людей. Запишите соответствующую последовательность прохождения этапов обработки данных, полученных в эмпирическом исследовании. </w:t>
            </w:r>
          </w:p>
          <w:p w:rsidR="006440B7" w:rsidRPr="00DA355F" w:rsidRDefault="006440B7" w:rsidP="00A97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А. 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теоретическ</w:t>
            </w:r>
            <w:r w:rsidR="00201A85">
              <w:rPr>
                <w:rFonts w:ascii="Times New Roman" w:hAnsi="Times New Roman" w:cs="Times New Roman"/>
                <w:sz w:val="28"/>
                <w:szCs w:val="28"/>
              </w:rPr>
              <w:t>ая обработка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40B7" w:rsidRPr="00DA355F" w:rsidRDefault="006440B7" w:rsidP="00A97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Б. </w:t>
            </w:r>
            <w:r w:rsidR="00201A85">
              <w:rPr>
                <w:rFonts w:ascii="Times New Roman" w:hAnsi="Times New Roman" w:cs="Times New Roman"/>
                <w:sz w:val="28"/>
                <w:szCs w:val="28"/>
              </w:rPr>
              <w:t>статистическая обработка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40B7" w:rsidRPr="00DA355F" w:rsidRDefault="006440B7" w:rsidP="00A97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В. </w:t>
            </w:r>
            <w:r w:rsidR="00201A8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практического применения.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425"/>
              <w:gridCol w:w="425"/>
            </w:tblGrid>
            <w:tr w:rsidR="006440B7" w:rsidRPr="00DA355F" w:rsidTr="00A97279">
              <w:trPr>
                <w:trHeight w:val="71"/>
              </w:trPr>
              <w:tc>
                <w:tcPr>
                  <w:tcW w:w="392" w:type="dxa"/>
                </w:tcPr>
                <w:p w:rsidR="006440B7" w:rsidRPr="00DA355F" w:rsidRDefault="006440B7" w:rsidP="00A9727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6440B7" w:rsidRPr="00DA355F" w:rsidRDefault="006440B7" w:rsidP="00A9727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25" w:type="dxa"/>
                </w:tcPr>
                <w:p w:rsidR="006440B7" w:rsidRPr="00DA355F" w:rsidRDefault="006440B7" w:rsidP="00A9727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6440B7" w:rsidRPr="00DA355F" w:rsidRDefault="006440B7" w:rsidP="00A972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40B7" w:rsidRPr="00DA355F" w:rsidTr="00300D39">
        <w:trPr>
          <w:trHeight w:val="303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6A2DE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eastAsia="Arial Unicode MS" w:hAnsi="Times New Roman" w:cs="Times New Roman"/>
                <w:sz w:val="28"/>
                <w:szCs w:val="28"/>
              </w:rPr>
              <w:t>9. Прочитайте текст и напишите правильный ответ.</w:t>
            </w:r>
          </w:p>
          <w:p w:rsidR="006440B7" w:rsidRPr="00DA355F" w:rsidRDefault="006440B7" w:rsidP="006A2D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 xml:space="preserve">_____________ научно-прикладных исследований в сервисной деятельности — это совокупность полученных данных, выводов и рекомендаций, которые возникают в процессе изучения и анализа различных аспектов оказания услуг, направленные на улучшение качества обслуживания, повышение эффективности работы сервисных предприятий и удовлетворение потребностей клиентов.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0B7" w:rsidRPr="00DA355F" w:rsidRDefault="0002459E" w:rsidP="006440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440B7" w:rsidRPr="00DA355F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</w:p>
        </w:tc>
      </w:tr>
      <w:tr w:rsidR="006440B7" w:rsidRPr="00DA355F" w:rsidTr="006440B7">
        <w:trPr>
          <w:trHeight w:val="272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 w:rsidP="008512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9F57AC">
            <w:pPr>
              <w:pStyle w:val="a5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DA355F">
              <w:rPr>
                <w:rFonts w:ascii="Times New Roman" w:hAnsi="Times New Roman"/>
                <w:sz w:val="28"/>
                <w:szCs w:val="28"/>
              </w:rPr>
              <w:t>10. Прочитайте текст и установите соответствие.</w:t>
            </w:r>
          </w:p>
          <w:p w:rsidR="006440B7" w:rsidRPr="00DA355F" w:rsidRDefault="006440B7" w:rsidP="009F57AC">
            <w:pPr>
              <w:pStyle w:val="a6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355F">
              <w:rPr>
                <w:spacing w:val="2"/>
                <w:sz w:val="28"/>
                <w:szCs w:val="28"/>
              </w:rPr>
              <w:t>Для представления результатов научно-прикладных исследований в области сервисной деятельности в формате научных статей и докладов на конференциях необходимо соблюдать определённую структуру и содержание.</w:t>
            </w:r>
          </w:p>
          <w:p w:rsidR="006440B7" w:rsidRPr="00DA355F" w:rsidRDefault="006440B7" w:rsidP="009F57AC">
            <w:pPr>
              <w:pStyle w:val="a6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355F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 xml:space="preserve">Соотнесите содержание и структуру </w:t>
            </w:r>
            <w:r w:rsidRPr="00DA355F">
              <w:rPr>
                <w:spacing w:val="2"/>
                <w:sz w:val="28"/>
                <w:szCs w:val="28"/>
              </w:rPr>
              <w:t>результатов научно-прикладных исследований</w:t>
            </w:r>
            <w:r w:rsidRPr="00DA355F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 xml:space="preserve">. </w:t>
            </w:r>
            <w:r w:rsidRPr="00DA355F">
              <w:rPr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81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6442"/>
              <w:gridCol w:w="2368"/>
            </w:tblGrid>
            <w:tr w:rsidR="006440B7" w:rsidRPr="00DA355F" w:rsidTr="009F57AC">
              <w:tc>
                <w:tcPr>
                  <w:tcW w:w="6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Структура</w:t>
                  </w:r>
                </w:p>
              </w:tc>
            </w:tr>
            <w:tr w:rsidR="006440B7" w:rsidRPr="00DA355F" w:rsidTr="009F57AC">
              <w:tc>
                <w:tcPr>
                  <w:tcW w:w="6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rFonts w:eastAsia="Arial Unicode MS"/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 xml:space="preserve">А. </w:t>
                  </w:r>
                  <w:r w:rsidRPr="00DA355F">
                    <w:rPr>
                      <w:rFonts w:eastAsia="Arial Unicode MS"/>
                      <w:sz w:val="28"/>
                      <w:szCs w:val="28"/>
                    </w:rPr>
                    <w:t>Чётко сформулируйте, какие аспекты сервисной деятельности вы исследуете</w:t>
                  </w:r>
                </w:p>
              </w:tc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rFonts w:eastAsia="Arial Unicode MS"/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 xml:space="preserve">1. </w:t>
                  </w:r>
                  <w:r w:rsidRPr="00DA355F">
                    <w:rPr>
                      <w:rStyle w:val="a4"/>
                      <w:rFonts w:eastAsia="Arial Unicode MS"/>
                      <w:b w:val="0"/>
                      <w:sz w:val="28"/>
                      <w:szCs w:val="28"/>
                    </w:rPr>
                    <w:t>Обзор литературы</w:t>
                  </w:r>
                </w:p>
              </w:tc>
            </w:tr>
            <w:tr w:rsidR="006440B7" w:rsidRPr="00DA355F" w:rsidTr="009F57AC">
              <w:tc>
                <w:tcPr>
                  <w:tcW w:w="6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rFonts w:eastAsia="Arial Unicode MS"/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lastRenderedPageBreak/>
                    <w:t xml:space="preserve">Б. </w:t>
                  </w:r>
                  <w:r w:rsidRPr="00DA355F">
                    <w:rPr>
                      <w:rFonts w:eastAsia="Arial Unicode MS"/>
                      <w:sz w:val="28"/>
                      <w:szCs w:val="28"/>
                    </w:rPr>
                    <w:t>Проведите анализ существующих исследований и публикаций по вашей теме. Укажите, какие пробелы или вопросы в текущей литературе вы планируете заполнить или решить.</w:t>
                  </w:r>
                </w:p>
              </w:tc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 xml:space="preserve">2. </w:t>
                  </w:r>
                  <w:r w:rsidRPr="00DA355F">
                    <w:rPr>
                      <w:rStyle w:val="a4"/>
                      <w:rFonts w:eastAsia="Arial Unicode MS"/>
                      <w:b w:val="0"/>
                      <w:sz w:val="28"/>
                      <w:szCs w:val="28"/>
                    </w:rPr>
                    <w:t>Определение темы и цели исследования</w:t>
                  </w:r>
                </w:p>
              </w:tc>
            </w:tr>
            <w:tr w:rsidR="006440B7" w:rsidRPr="00DA355F" w:rsidTr="009F57AC">
              <w:tc>
                <w:tcPr>
                  <w:tcW w:w="6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rFonts w:eastAsia="Arial Unicode MS"/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 xml:space="preserve">В. </w:t>
                  </w:r>
                  <w:r w:rsidRPr="00DA355F">
                    <w:rPr>
                      <w:rFonts w:eastAsia="Arial Unicode MS"/>
                      <w:sz w:val="28"/>
                      <w:szCs w:val="28"/>
                    </w:rPr>
                    <w:t>Опишите методы, которые вы использовали для сбора и анализа данных. Обоснуйте выбор этих методов и их пригодность для вашего исследования</w:t>
                  </w:r>
                </w:p>
              </w:tc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DA355F">
                    <w:rPr>
                      <w:sz w:val="28"/>
                      <w:szCs w:val="28"/>
                    </w:rPr>
                    <w:t xml:space="preserve">3. </w:t>
                  </w:r>
                  <w:r w:rsidRPr="00DA355F">
                    <w:rPr>
                      <w:rStyle w:val="a4"/>
                      <w:rFonts w:eastAsia="Arial Unicode MS"/>
                      <w:b w:val="0"/>
                      <w:sz w:val="28"/>
                      <w:szCs w:val="28"/>
                    </w:rPr>
                    <w:t>Методология</w:t>
                  </w:r>
                </w:p>
              </w:tc>
            </w:tr>
            <w:tr w:rsidR="006440B7" w:rsidRPr="00DA355F" w:rsidTr="009F57AC">
              <w:tc>
                <w:tcPr>
                  <w:tcW w:w="6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rFonts w:eastAsia="Arial Unicode MS"/>
                      <w:sz w:val="28"/>
                      <w:szCs w:val="28"/>
                    </w:rPr>
                  </w:pPr>
                  <w:r w:rsidRPr="00DA355F">
                    <w:rPr>
                      <w:rFonts w:eastAsia="Arial Unicode MS"/>
                      <w:sz w:val="28"/>
                      <w:szCs w:val="28"/>
                    </w:rPr>
                    <w:t>Г. Представьте основные результаты вашего исследования в виде текста, таблиц, графиков и диаграмм. Объясните, как полученные данные соотносятся с вашей гипотезой или исследовательскими вопросами.</w:t>
                  </w:r>
                </w:p>
              </w:tc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DA355F">
                    <w:rPr>
                      <w:rStyle w:val="a4"/>
                      <w:rFonts w:eastAsia="Arial Unicode MS"/>
                      <w:b w:val="0"/>
                      <w:sz w:val="28"/>
                      <w:szCs w:val="28"/>
                    </w:rPr>
                    <w:t>4. Результаты  исследования</w:t>
                  </w:r>
                </w:p>
              </w:tc>
            </w:tr>
            <w:tr w:rsidR="006440B7" w:rsidRPr="00DA355F" w:rsidTr="009F57AC">
              <w:tc>
                <w:tcPr>
                  <w:tcW w:w="6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rFonts w:eastAsia="Arial Unicode MS"/>
                      <w:sz w:val="28"/>
                      <w:szCs w:val="28"/>
                    </w:rPr>
                  </w:pPr>
                </w:p>
              </w:tc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pStyle w:val="a6"/>
                    <w:widowControl w:val="0"/>
                    <w:shd w:val="clear" w:color="auto" w:fill="FCFCFC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DA355F">
                    <w:rPr>
                      <w:rStyle w:val="a4"/>
                      <w:rFonts w:eastAsia="Arial Unicode MS"/>
                      <w:b w:val="0"/>
                      <w:sz w:val="28"/>
                      <w:szCs w:val="28"/>
                    </w:rPr>
                    <w:t>5. Обсуждение</w:t>
                  </w:r>
                </w:p>
              </w:tc>
            </w:tr>
          </w:tbl>
          <w:p w:rsidR="006440B7" w:rsidRPr="00DA355F" w:rsidRDefault="006440B7" w:rsidP="009F5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425"/>
              <w:gridCol w:w="425"/>
              <w:gridCol w:w="425"/>
            </w:tblGrid>
            <w:tr w:rsidR="006440B7" w:rsidRPr="00DA355F" w:rsidTr="009F57AC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6440B7" w:rsidRPr="00DA355F" w:rsidTr="009F57AC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9F57A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6440B7" w:rsidRPr="00DA355F" w:rsidRDefault="006440B7" w:rsidP="009F5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40B7" w:rsidRPr="00DA355F" w:rsidTr="006440B7">
        <w:trPr>
          <w:trHeight w:val="276"/>
        </w:trPr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0B7" w:rsidRPr="00DA355F" w:rsidRDefault="006440B7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40B7" w:rsidRPr="00DA355F" w:rsidRDefault="006440B7" w:rsidP="008512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bidi="th-TH"/>
              </w:rPr>
            </w:pPr>
          </w:p>
        </w:tc>
        <w:tc>
          <w:tcPr>
            <w:tcW w:w="2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0B7" w:rsidRPr="00DA355F" w:rsidRDefault="006440B7" w:rsidP="00582BB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11. Прочитайте текст и установите последовательность.</w:t>
            </w:r>
          </w:p>
          <w:p w:rsidR="006440B7" w:rsidRPr="00DA355F" w:rsidRDefault="006440B7" w:rsidP="00582BB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Процесс написания научной статьи предполагает соблюдение нескольких последовательных взаимосвязанных этапов, чтобы в итоге получился целостный и правильно оформленный материал по чётко сформулированной теме. Запишите соответствующую последовательность действий:</w:t>
            </w:r>
          </w:p>
          <w:p w:rsidR="006440B7" w:rsidRPr="00DA355F" w:rsidRDefault="006440B7" w:rsidP="00582BB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А. написание текста статьи (введение, методы, результаты, обсуждение, заключение);</w:t>
            </w:r>
          </w:p>
          <w:p w:rsidR="006440B7" w:rsidRPr="00DA355F" w:rsidRDefault="006440B7" w:rsidP="00582BB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Б. формулирование цели и задач исследования;</w:t>
            </w:r>
          </w:p>
          <w:p w:rsidR="006440B7" w:rsidRPr="00DA355F" w:rsidRDefault="006440B7" w:rsidP="00582BB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В. выбор темы исследования и обоснование ее актуальности;</w:t>
            </w:r>
          </w:p>
          <w:p w:rsidR="006440B7" w:rsidRPr="00DA355F" w:rsidRDefault="006440B7" w:rsidP="00582BB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Г. рецензирование и доработка статьи;</w:t>
            </w:r>
          </w:p>
          <w:p w:rsidR="006440B7" w:rsidRPr="00DA355F" w:rsidRDefault="006440B7" w:rsidP="00582BB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355F">
              <w:rPr>
                <w:rFonts w:ascii="Times New Roman" w:hAnsi="Times New Roman" w:cs="Times New Roman"/>
                <w:sz w:val="28"/>
                <w:szCs w:val="28"/>
              </w:rPr>
              <w:t>Д. подбор и анализ литературы по теме.</w:t>
            </w:r>
          </w:p>
        </w:tc>
        <w:tc>
          <w:tcPr>
            <w:tcW w:w="846" w:type="pc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457"/>
              <w:gridCol w:w="458"/>
              <w:gridCol w:w="457"/>
              <w:gridCol w:w="457"/>
            </w:tblGrid>
            <w:tr w:rsidR="006440B7" w:rsidRPr="00DA355F" w:rsidTr="00582BB1">
              <w:trPr>
                <w:trHeight w:val="199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582BB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582BB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Д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582BB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40B7" w:rsidRPr="00DA355F" w:rsidRDefault="006440B7" w:rsidP="00582BB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40B7" w:rsidRPr="00DA355F" w:rsidRDefault="006440B7" w:rsidP="00582BB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A355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</w:tr>
          </w:tbl>
          <w:p w:rsidR="006440B7" w:rsidRPr="00DA355F" w:rsidRDefault="006440B7" w:rsidP="00582BB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470" w:rsidRPr="000801A0" w:rsidRDefault="00621470" w:rsidP="00A23049"/>
    <w:sectPr w:rsidR="00621470" w:rsidRPr="000801A0" w:rsidSect="00B646C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D4C" w:rsidRDefault="00C24D4C" w:rsidP="00B646C8">
      <w:r>
        <w:separator/>
      </w:r>
    </w:p>
  </w:endnote>
  <w:endnote w:type="continuationSeparator" w:id="0">
    <w:p w:rsidR="00C24D4C" w:rsidRDefault="00C24D4C" w:rsidP="00B6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2200"/>
      <w:docPartObj>
        <w:docPartGallery w:val="Page Numbers (Bottom of Page)"/>
        <w:docPartUnique/>
      </w:docPartObj>
    </w:sdtPr>
    <w:sdtEndPr/>
    <w:sdtContent>
      <w:p w:rsidR="00B646C8" w:rsidRDefault="00C24D4C" w:rsidP="00B646C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C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D4C" w:rsidRDefault="00C24D4C" w:rsidP="00B646C8">
      <w:r>
        <w:separator/>
      </w:r>
    </w:p>
  </w:footnote>
  <w:footnote w:type="continuationSeparator" w:id="0">
    <w:p w:rsidR="00C24D4C" w:rsidRDefault="00C24D4C" w:rsidP="00B64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6336"/>
    <w:rsid w:val="0002459E"/>
    <w:rsid w:val="000510C9"/>
    <w:rsid w:val="000605FC"/>
    <w:rsid w:val="000641B3"/>
    <w:rsid w:val="000801A0"/>
    <w:rsid w:val="000818C8"/>
    <w:rsid w:val="000B2BCD"/>
    <w:rsid w:val="000C0D83"/>
    <w:rsid w:val="000D49AA"/>
    <w:rsid w:val="000F40F4"/>
    <w:rsid w:val="000F7AC4"/>
    <w:rsid w:val="00153A42"/>
    <w:rsid w:val="001568C4"/>
    <w:rsid w:val="001756B2"/>
    <w:rsid w:val="00177163"/>
    <w:rsid w:val="00186354"/>
    <w:rsid w:val="001925AC"/>
    <w:rsid w:val="001A0804"/>
    <w:rsid w:val="001D337F"/>
    <w:rsid w:val="00201A85"/>
    <w:rsid w:val="002446EC"/>
    <w:rsid w:val="0024726A"/>
    <w:rsid w:val="00250A64"/>
    <w:rsid w:val="00291A28"/>
    <w:rsid w:val="00293E2C"/>
    <w:rsid w:val="002951D2"/>
    <w:rsid w:val="002A4FEC"/>
    <w:rsid w:val="002A52F9"/>
    <w:rsid w:val="002D48AC"/>
    <w:rsid w:val="002D53F3"/>
    <w:rsid w:val="0031166E"/>
    <w:rsid w:val="003664A1"/>
    <w:rsid w:val="00374E18"/>
    <w:rsid w:val="00396CCD"/>
    <w:rsid w:val="003B4352"/>
    <w:rsid w:val="003B4899"/>
    <w:rsid w:val="003C7EF2"/>
    <w:rsid w:val="003E65D9"/>
    <w:rsid w:val="003F08B5"/>
    <w:rsid w:val="003F7F1E"/>
    <w:rsid w:val="00421C0A"/>
    <w:rsid w:val="00426645"/>
    <w:rsid w:val="00435792"/>
    <w:rsid w:val="00450583"/>
    <w:rsid w:val="00455465"/>
    <w:rsid w:val="0045721A"/>
    <w:rsid w:val="004D2CE3"/>
    <w:rsid w:val="00535572"/>
    <w:rsid w:val="0056170F"/>
    <w:rsid w:val="005E14BA"/>
    <w:rsid w:val="005F7527"/>
    <w:rsid w:val="005F75DE"/>
    <w:rsid w:val="00617092"/>
    <w:rsid w:val="00621470"/>
    <w:rsid w:val="00640CA2"/>
    <w:rsid w:val="006440B7"/>
    <w:rsid w:val="006A1762"/>
    <w:rsid w:val="006B587F"/>
    <w:rsid w:val="006D3D47"/>
    <w:rsid w:val="00723603"/>
    <w:rsid w:val="00735029"/>
    <w:rsid w:val="00736BE7"/>
    <w:rsid w:val="00762338"/>
    <w:rsid w:val="0078611C"/>
    <w:rsid w:val="007A20D7"/>
    <w:rsid w:val="007C0B1D"/>
    <w:rsid w:val="007D3452"/>
    <w:rsid w:val="007F0351"/>
    <w:rsid w:val="007F7080"/>
    <w:rsid w:val="00805628"/>
    <w:rsid w:val="00826336"/>
    <w:rsid w:val="00846B22"/>
    <w:rsid w:val="0085097E"/>
    <w:rsid w:val="008512DE"/>
    <w:rsid w:val="00870507"/>
    <w:rsid w:val="00873762"/>
    <w:rsid w:val="00895D99"/>
    <w:rsid w:val="008C4446"/>
    <w:rsid w:val="008C7637"/>
    <w:rsid w:val="008D1B8F"/>
    <w:rsid w:val="008E4BCB"/>
    <w:rsid w:val="008E7535"/>
    <w:rsid w:val="008F24A6"/>
    <w:rsid w:val="008F2C53"/>
    <w:rsid w:val="00981A8D"/>
    <w:rsid w:val="009A103F"/>
    <w:rsid w:val="009A54EA"/>
    <w:rsid w:val="009B4FEE"/>
    <w:rsid w:val="009C0DAD"/>
    <w:rsid w:val="009C6DE0"/>
    <w:rsid w:val="009D3339"/>
    <w:rsid w:val="009F30C1"/>
    <w:rsid w:val="00A052B3"/>
    <w:rsid w:val="00A23049"/>
    <w:rsid w:val="00A56442"/>
    <w:rsid w:val="00AD0E73"/>
    <w:rsid w:val="00AE6FCD"/>
    <w:rsid w:val="00B008DB"/>
    <w:rsid w:val="00B043D5"/>
    <w:rsid w:val="00B37F29"/>
    <w:rsid w:val="00B646C8"/>
    <w:rsid w:val="00B66A92"/>
    <w:rsid w:val="00BB63F6"/>
    <w:rsid w:val="00BE5CBC"/>
    <w:rsid w:val="00BF5D50"/>
    <w:rsid w:val="00C2129E"/>
    <w:rsid w:val="00C24D4C"/>
    <w:rsid w:val="00CC3168"/>
    <w:rsid w:val="00CE4B64"/>
    <w:rsid w:val="00CF6C46"/>
    <w:rsid w:val="00D13660"/>
    <w:rsid w:val="00D3377A"/>
    <w:rsid w:val="00D526CF"/>
    <w:rsid w:val="00D654B5"/>
    <w:rsid w:val="00DA355F"/>
    <w:rsid w:val="00DD6FEA"/>
    <w:rsid w:val="00DE179C"/>
    <w:rsid w:val="00E16E39"/>
    <w:rsid w:val="00E37B8D"/>
    <w:rsid w:val="00E43656"/>
    <w:rsid w:val="00E53153"/>
    <w:rsid w:val="00E6177C"/>
    <w:rsid w:val="00E931A9"/>
    <w:rsid w:val="00ED5E62"/>
    <w:rsid w:val="00F26A31"/>
    <w:rsid w:val="00F3057F"/>
    <w:rsid w:val="00F60771"/>
    <w:rsid w:val="00F67806"/>
    <w:rsid w:val="00F81F7A"/>
    <w:rsid w:val="00FB3C43"/>
    <w:rsid w:val="00FC3A81"/>
    <w:rsid w:val="00F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3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293E2C"/>
    <w:rPr>
      <w:b/>
      <w:bCs/>
    </w:rPr>
  </w:style>
  <w:style w:type="paragraph" w:styleId="a5">
    <w:name w:val="List Paragraph"/>
    <w:basedOn w:val="a"/>
    <w:uiPriority w:val="34"/>
    <w:qFormat/>
    <w:rsid w:val="00293E2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aliases w:val="Обычный (веб) Знак,Обычный (веб) Знак Знак"/>
    <w:basedOn w:val="a"/>
    <w:uiPriority w:val="99"/>
    <w:unhideWhenUsed/>
    <w:qFormat/>
    <w:rsid w:val="00293E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D3377A"/>
    <w:rPr>
      <w:rFonts w:ascii="Calibri" w:eastAsia="Calibri" w:hAnsi="Calibri" w:cs="Calibri"/>
      <w:lang w:eastAsia="ru-RU"/>
    </w:rPr>
  </w:style>
  <w:style w:type="paragraph" w:customStyle="1" w:styleId="4">
    <w:name w:val="Стиль4"/>
    <w:basedOn w:val="a"/>
    <w:link w:val="40"/>
    <w:qFormat/>
    <w:rsid w:val="00177163"/>
    <w:pPr>
      <w:tabs>
        <w:tab w:val="left" w:pos="945"/>
      </w:tabs>
      <w:spacing w:after="200" w:line="276" w:lineRule="auto"/>
    </w:pPr>
    <w:rPr>
      <w:rFonts w:ascii="Times New Roman" w:eastAsiaTheme="minorHAnsi" w:hAnsi="Times New Roman" w:cs="Times New Roman"/>
      <w:lang w:eastAsia="en-US"/>
    </w:rPr>
  </w:style>
  <w:style w:type="character" w:customStyle="1" w:styleId="40">
    <w:name w:val="Стиль4 Знак"/>
    <w:basedOn w:val="a0"/>
    <w:link w:val="4"/>
    <w:rsid w:val="00177163"/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B646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46C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646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46C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791A5-8F3C-454F-952A-9A3FB7A6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7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NMalchikova</cp:lastModifiedBy>
  <cp:revision>64</cp:revision>
  <dcterms:created xsi:type="dcterms:W3CDTF">2025-02-15T12:30:00Z</dcterms:created>
  <dcterms:modified xsi:type="dcterms:W3CDTF">2025-10-10T03:45:00Z</dcterms:modified>
</cp:coreProperties>
</file>