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9" w:rsidRDefault="00023919" w:rsidP="00023919">
      <w:pPr>
        <w:pStyle w:val="a4"/>
        <w:jc w:val="center"/>
      </w:pPr>
      <w:r>
        <w:t>Перечень рекомендуемых мероприятий по улучшению условий труда</w:t>
      </w:r>
    </w:p>
    <w:p w:rsidR="00023919" w:rsidRDefault="00023919" w:rsidP="00023919">
      <w:pPr>
        <w:rPr>
          <w:sz w:val="26"/>
          <w:szCs w:val="26"/>
        </w:rPr>
      </w:pPr>
    </w:p>
    <w:p w:rsidR="00023919" w:rsidRDefault="00023919" w:rsidP="00023919">
      <w:pPr>
        <w:ind w:left="567"/>
        <w:jc w:val="both"/>
        <w:rPr>
          <w:rStyle w:val="a6"/>
        </w:rPr>
      </w:pPr>
      <w:r>
        <w:t>Наименование организации:</w:t>
      </w:r>
      <w:r>
        <w:rPr>
          <w:rStyle w:val="a6"/>
        </w:rPr>
        <w:t xml:space="preserve"> </w:t>
      </w:r>
      <w:fldSimple w:instr=" DOCVARIABLE ceh_info \* MERGEFORMAT ">
        <w:r>
          <w:rPr>
            <w:rStyle w:val="a6"/>
          </w:rPr>
          <w:t xml:space="preserve"> Федеральное государственное автономное образовательное учреждение высшего образования «Сибирский федеральный университет» </w:t>
        </w:r>
      </w:fldSimple>
      <w:r>
        <w:rPr>
          <w:rStyle w:val="a6"/>
        </w:rPr>
        <w:t> </w:t>
      </w:r>
    </w:p>
    <w:p w:rsidR="00023919" w:rsidRDefault="00023919" w:rsidP="00023919">
      <w:pPr>
        <w:ind w:left="567"/>
        <w:jc w:val="both"/>
        <w:rPr>
          <w:rStyle w:val="a6"/>
        </w:rPr>
      </w:pPr>
    </w:p>
    <w:p w:rsidR="00023919" w:rsidRDefault="008640B4" w:rsidP="00023919">
      <w:pPr>
        <w:rPr>
          <w:sz w:val="18"/>
          <w:szCs w:val="18"/>
          <w:lang w:eastAsia="en-GB"/>
        </w:rPr>
      </w:pPr>
      <w:r>
        <w:rPr>
          <w:rFonts w:eastAsia="Calibri"/>
          <w:b/>
          <w:sz w:val="18"/>
          <w:szCs w:val="18"/>
          <w:lang w:eastAsia="en-US"/>
        </w:rPr>
        <w:fldChar w:fldCharType="begin"/>
      </w:r>
      <w:r w:rsidR="00023919">
        <w:rPr>
          <w:rFonts w:eastAsia="Calibri"/>
          <w:b/>
          <w:sz w:val="18"/>
          <w:szCs w:val="18"/>
          <w:lang w:eastAsia="en-US"/>
        </w:rPr>
        <w:instrText xml:space="preserve"> INCLUDETEXT  "D:\\АС\\2 Красноярск универ\\База\\ARMv51_files\\per_mer_org_1.xml" \! \t "C:\\Program Files (x86)\\Аттестация-5.1\\xsl\\per_rm\\per_mer.xsl"  \* MERGEFORMAT </w:instrText>
      </w:r>
      <w:r>
        <w:rPr>
          <w:rFonts w:eastAsia="Calibri"/>
          <w:b/>
          <w:sz w:val="18"/>
          <w:szCs w:val="18"/>
          <w:lang w:eastAsia="en-US"/>
        </w:rPr>
        <w:fldChar w:fldCharType="separate"/>
      </w:r>
    </w:p>
    <w:tbl>
      <w:tblPr>
        <w:tblW w:w="14884" w:type="dxa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3615"/>
        <w:gridCol w:w="3378"/>
        <w:gridCol w:w="2565"/>
        <w:gridCol w:w="1135"/>
        <w:gridCol w:w="2449"/>
        <w:gridCol w:w="1742"/>
      </w:tblGrid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рабочего места и наименование структурного подразделения,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выполнении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Дирекция спортивных объектов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Многофункциональный комплекс "Сопка"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Отдел </w:t>
            </w:r>
            <w:proofErr w:type="spellStart"/>
            <w:r>
              <w:rPr>
                <w:color w:val="000000"/>
                <w:sz w:val="16"/>
                <w:szCs w:val="16"/>
              </w:rPr>
              <w:t>оснежения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подготовки трасс</w:t>
            </w:r>
          </w:p>
        </w:tc>
      </w:tr>
      <w:tr w:rsidR="00023919" w:rsidTr="00023919">
        <w:trPr>
          <w:trHeight w:val="346"/>
        </w:trPr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3002. Заместитель начальника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color w:val="000000"/>
                <w:sz w:val="16"/>
                <w:szCs w:val="16"/>
                <w:highlight w:val="lightGray"/>
              </w:rPr>
              <w:t xml:space="preserve">3003.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color w:val="000000"/>
                <w:sz w:val="16"/>
                <w:szCs w:val="16"/>
                <w:highlight w:val="lightGray"/>
              </w:rPr>
              <w:t xml:space="preserve">3004А(3005А). Техник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3006А(3007А; 3008А; 3009А; 3010А; 3011А; 3012А; 3013А; 3014А). Машинист компрессорных установок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3015А(3016А; 3017А; 3018А; 3019А; 3020А). </w:t>
            </w:r>
            <w:proofErr w:type="spellStart"/>
            <w:r>
              <w:rPr>
                <w:color w:val="000000"/>
                <w:sz w:val="16"/>
                <w:szCs w:val="16"/>
              </w:rPr>
              <w:t>Ремонтировщик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плоскостных спортивных сооружений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3021А(3022А; 3023А; 3024А; 3025А; 3026А; 3027А; 3028А). </w:t>
            </w:r>
            <w:proofErr w:type="spellStart"/>
            <w:r>
              <w:rPr>
                <w:color w:val="000000"/>
                <w:sz w:val="16"/>
                <w:szCs w:val="16"/>
              </w:rPr>
              <w:t>Ремонтировщик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плоскостных спортивных сооружений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Многофункциональный комплекс "Радуга"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Отдел </w:t>
            </w:r>
            <w:proofErr w:type="spellStart"/>
            <w:r>
              <w:rPr>
                <w:color w:val="000000"/>
                <w:sz w:val="16"/>
                <w:szCs w:val="16"/>
              </w:rPr>
              <w:t>оснежения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подготовки трасс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3032А(3033А).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3034А(3035А). Техник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3036. Машинист компрессорных установок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3037А(3038А; 3039А; 3040А; 3041А). Машинист компрессорных установок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3042.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Ремонтировщик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плоскостных спортивных сооружений)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3043А(3044А). </w:t>
            </w:r>
            <w:proofErr w:type="spellStart"/>
            <w:r>
              <w:rPr>
                <w:color w:val="000000"/>
                <w:sz w:val="16"/>
                <w:szCs w:val="16"/>
              </w:rPr>
              <w:t>Ремонтировщик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плоскостных спортивных сооружений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3045А(3046А; 3047А). </w:t>
            </w:r>
            <w:proofErr w:type="spellStart"/>
            <w:r>
              <w:rPr>
                <w:color w:val="000000"/>
                <w:sz w:val="16"/>
                <w:szCs w:val="16"/>
              </w:rPr>
              <w:t>Ремонтировщик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плоскостных спортивных сооружений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keepNext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Институт цветных металлов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keepNext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литейного производства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3074. Доцент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средств индивидуальной защиты органов слуха (</w:t>
            </w:r>
            <w:proofErr w:type="spellStart"/>
            <w:r>
              <w:rPr>
                <w:color w:val="000000"/>
                <w:sz w:val="16"/>
                <w:szCs w:val="16"/>
              </w:rPr>
              <w:t>беруши</w:t>
            </w:r>
            <w:proofErr w:type="spellEnd"/>
            <w:r>
              <w:rPr>
                <w:color w:val="000000"/>
                <w:sz w:val="16"/>
                <w:szCs w:val="16"/>
              </w:rPr>
              <w:t>, наушники)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3076.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3077.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3078.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Кафедра металловедения и термической обработки металлов имени </w:t>
            </w:r>
            <w:proofErr w:type="spellStart"/>
            <w:r>
              <w:rPr>
                <w:color w:val="000000"/>
                <w:sz w:val="16"/>
                <w:szCs w:val="16"/>
              </w:rPr>
              <w:t>В.С.Биронта</w:t>
            </w:r>
            <w:proofErr w:type="spellEnd"/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3086.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3088.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обработки металлов давлением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3107А(3108А).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3110.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3111А(3112А; 3113А).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Кафедра композиционных материалов и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физико-химии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металлургических процессов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3135.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ПФД: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3136.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 w:rsidP="005B250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ПФД: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3137А(3138А).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ПФД: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физической и неорганической химии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3140.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3141.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Ведущий инженер)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3148А(3149А; 3150А; 3151А; 3152А).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3159. Доцент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3160. Доцент (лаборатория химического анализа)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3161. Доцент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3162. Доцент (синхронный </w:t>
            </w:r>
            <w:proofErr w:type="spellStart"/>
            <w:r>
              <w:rPr>
                <w:color w:val="000000"/>
                <w:sz w:val="16"/>
                <w:szCs w:val="16"/>
              </w:rPr>
              <w:t>термоанализ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органической и аналитической химии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3178.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3179.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3180А(3181А; 3182А).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обогащения полезных ископаемых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3197.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ПФД: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3198А(3199А; 3200А).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ПФД: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3201А(3202А).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ПФД: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Установка звукоизолирующих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металлургии цветных металлов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3205. Заведующий лабораторией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3206. Ведущий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3217.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общей металлургии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3266.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автоматизации производственных процессов в металлургии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3279.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Научно-образовательный комплекс в области экономики и управления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Институт торговли и сферы услуг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технологии и организации общественного питания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3397А(3398А). Лаборант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Кафедра товароведения и экспертизы товаров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3413. Доцент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3418А(3419А; 3420А; 3421А). Старший лаборант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3422. Лаборант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3423. Лаборант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Химический: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Дирекция кампуса университета</w:t>
            </w:r>
          </w:p>
        </w:tc>
      </w:tr>
      <w:tr w:rsidR="00023919" w:rsidTr="00023919"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Служба по озеленению и благоустройству территории университета</w:t>
            </w: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3636А(3637А; 3638А).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средств индивидуальной защиты органов слуха (</w:t>
            </w:r>
            <w:proofErr w:type="spellStart"/>
            <w:r>
              <w:rPr>
                <w:color w:val="000000"/>
                <w:sz w:val="16"/>
                <w:szCs w:val="16"/>
              </w:rPr>
              <w:t>беруши</w:t>
            </w:r>
            <w:proofErr w:type="spellEnd"/>
            <w:r>
              <w:rPr>
                <w:color w:val="000000"/>
                <w:sz w:val="16"/>
                <w:szCs w:val="16"/>
              </w:rPr>
              <w:t>, наушники)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3639А(3640А; 3641А; 3642А; 3643А; 3644А; 3645А; 3646А). Техник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23919" w:rsidTr="00023919"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3647А(3648А; 3649А; 3650А; 3651А; 3652А; 3653А; 3654А; 3655А). Техник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Шум: Применение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зв</w:t>
            </w:r>
            <w:proofErr w:type="gramEnd"/>
            <w:r>
              <w:rPr>
                <w:color w:val="000000"/>
                <w:sz w:val="16"/>
                <w:szCs w:val="16"/>
              </w:rPr>
              <w:t>укопоглощения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уровня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кв.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919" w:rsidRDefault="00023919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023919" w:rsidRDefault="008640B4" w:rsidP="00023919">
      <w:pPr>
        <w:ind w:left="567"/>
        <w:jc w:val="both"/>
        <w:rPr>
          <w:rStyle w:val="a6"/>
          <w:sz w:val="18"/>
          <w:szCs w:val="18"/>
        </w:rPr>
      </w:pPr>
      <w:r>
        <w:rPr>
          <w:rFonts w:eastAsia="Calibri"/>
          <w:b/>
          <w:sz w:val="18"/>
          <w:szCs w:val="18"/>
          <w:lang w:eastAsia="en-US"/>
        </w:rPr>
        <w:fldChar w:fldCharType="end"/>
      </w:r>
    </w:p>
    <w:p w:rsidR="00023919" w:rsidRDefault="00023919" w:rsidP="00023919">
      <w:pPr>
        <w:ind w:left="567"/>
        <w:jc w:val="both"/>
        <w:rPr>
          <w:rStyle w:val="a6"/>
          <w:sz w:val="18"/>
          <w:szCs w:val="18"/>
        </w:rPr>
      </w:pPr>
    </w:p>
    <w:p w:rsidR="00023919" w:rsidRDefault="00023919" w:rsidP="00023919">
      <w:pPr>
        <w:ind w:left="426" w:hanging="284"/>
      </w:pPr>
      <w:r>
        <w:t>Дата составления:</w:t>
      </w:r>
      <w:r>
        <w:rPr>
          <w:rStyle w:val="a6"/>
        </w:rPr>
        <w:t xml:space="preserve"> </w:t>
      </w:r>
      <w:fldSimple w:instr=" DOCVARIABLE fill_date \* MERGEFORMAT ">
        <w:r>
          <w:rPr>
            <w:rStyle w:val="a6"/>
          </w:rPr>
          <w:t>17.10.2025</w:t>
        </w:r>
      </w:fldSimple>
      <w:r>
        <w:rPr>
          <w:rStyle w:val="a6"/>
        </w:rPr>
        <w:t> </w:t>
      </w:r>
    </w:p>
    <w:p w:rsidR="00023919" w:rsidRDefault="00023919" w:rsidP="00023919">
      <w:pPr>
        <w:rPr>
          <w:sz w:val="18"/>
          <w:szCs w:val="18"/>
        </w:rPr>
      </w:pPr>
    </w:p>
    <w:p w:rsidR="00023919" w:rsidRDefault="00023919" w:rsidP="00023919">
      <w:pPr>
        <w:suppressAutoHyphens/>
        <w:ind w:firstLine="142"/>
      </w:pPr>
      <w:r>
        <w:t>Председатель комиссии по проведению специальной оценки условий труда</w:t>
      </w:r>
    </w:p>
    <w:tbl>
      <w:tblPr>
        <w:tblW w:w="0" w:type="auto"/>
        <w:tblInd w:w="250" w:type="dxa"/>
        <w:tblLayout w:type="fixed"/>
        <w:tblLook w:val="04A0"/>
      </w:tblPr>
      <w:tblGrid>
        <w:gridCol w:w="3423"/>
        <w:gridCol w:w="283"/>
        <w:gridCol w:w="1842"/>
        <w:gridCol w:w="284"/>
        <w:gridCol w:w="3260"/>
        <w:gridCol w:w="284"/>
        <w:gridCol w:w="1649"/>
      </w:tblGrid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Проректор по хозяйственной работе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  <w:bookmarkStart w:id="0" w:name="com_pred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proofErr w:type="spellStart"/>
            <w:r>
              <w:t>Реводько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bookmarkStart w:id="1" w:name="s070_1"/>
            <w:bookmarkEnd w:id="1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023919" w:rsidRDefault="00023919" w:rsidP="00023919"/>
    <w:p w:rsidR="00023919" w:rsidRDefault="00023919" w:rsidP="00023919">
      <w:pPr>
        <w:suppressAutoHyphens/>
        <w:ind w:firstLine="142"/>
      </w:pPr>
      <w:r>
        <w:t>Члены комиссии по проведению специальной оценки условий труда:</w:t>
      </w:r>
    </w:p>
    <w:tbl>
      <w:tblPr>
        <w:tblW w:w="0" w:type="auto"/>
        <w:tblInd w:w="250" w:type="dxa"/>
        <w:tblLayout w:type="fixed"/>
        <w:tblLook w:val="04A0"/>
      </w:tblPr>
      <w:tblGrid>
        <w:gridCol w:w="3423"/>
        <w:gridCol w:w="283"/>
        <w:gridCol w:w="1842"/>
        <w:gridCol w:w="284"/>
        <w:gridCol w:w="3260"/>
        <w:gridCol w:w="284"/>
        <w:gridCol w:w="1649"/>
      </w:tblGrid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Руководитель службы охраны труда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  <w:bookmarkStart w:id="2" w:name="com_chlens"/>
            <w:bookmarkEnd w:id="2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proofErr w:type="spellStart"/>
            <w:r>
              <w:t>Лаук</w:t>
            </w:r>
            <w:proofErr w:type="spellEnd"/>
            <w:r>
              <w:t xml:space="preserve"> Елена Валерьевна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bookmarkStart w:id="3" w:name="s070_2"/>
            <w:bookmarkEnd w:id="3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 xml:space="preserve">Начальник </w:t>
            </w:r>
            <w:proofErr w:type="gramStart"/>
            <w:r>
              <w:t>отдела специальной оценки условий труда службы охраны труда департамента кадровой политики</w:t>
            </w:r>
            <w:proofErr w:type="gramEnd"/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proofErr w:type="spellStart"/>
            <w:r>
              <w:t>Ореховский</w:t>
            </w:r>
            <w:proofErr w:type="spellEnd"/>
            <w:r>
              <w:t xml:space="preserve"> Анатолий Петрович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Председатель первичной профсоюзной организации работников СФУ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proofErr w:type="spellStart"/>
            <w:r>
              <w:t>Сагалаков</w:t>
            </w:r>
            <w:proofErr w:type="spellEnd"/>
            <w:r>
              <w:t xml:space="preserve"> Сергей Андреевич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 xml:space="preserve">Начальник </w:t>
            </w:r>
            <w:proofErr w:type="gramStart"/>
            <w:r>
              <w:t>отдела экономики труда финансового управления департамента экономики</w:t>
            </w:r>
            <w:proofErr w:type="gramEnd"/>
            <w:r>
              <w:t xml:space="preserve"> и финансов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proofErr w:type="spellStart"/>
            <w:r>
              <w:t>Кацаурова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Начальник отдела документационного сопровождения кадровой работы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proofErr w:type="spellStart"/>
            <w:r>
              <w:t>Себедаш</w:t>
            </w:r>
            <w:proofErr w:type="spellEnd"/>
            <w:r>
              <w:t xml:space="preserve"> Татьяна Алексеевна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  <w:r>
              <w:lastRenderedPageBreak/>
              <w:t>Начальник отдела локального правотворчества административно-правового департамента</w:t>
            </w:r>
          </w:p>
        </w:tc>
        <w:tc>
          <w:tcPr>
            <w:tcW w:w="283" w:type="dxa"/>
            <w:vAlign w:val="bottom"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  <w:proofErr w:type="spellStart"/>
            <w:r>
              <w:t>Кушко</w:t>
            </w:r>
            <w:proofErr w:type="spellEnd"/>
            <w:r>
              <w:t xml:space="preserve"> Елена Николаевна</w:t>
            </w:r>
          </w:p>
        </w:tc>
        <w:tc>
          <w:tcPr>
            <w:tcW w:w="284" w:type="dxa"/>
            <w:vAlign w:val="bottom"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 w:rsidP="005B250A">
            <w:pPr>
              <w:pStyle w:val="a5"/>
              <w:keepNext/>
              <w:suppressAutoHyphens/>
              <w:spacing w:line="276" w:lineRule="auto"/>
            </w:pPr>
          </w:p>
        </w:tc>
      </w:tr>
      <w:tr w:rsidR="00023919" w:rsidTr="00023919">
        <w:trPr>
          <w:trHeight w:val="284"/>
        </w:trPr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023919" w:rsidRDefault="00023919" w:rsidP="00023919"/>
    <w:p w:rsidR="00023919" w:rsidRDefault="00023919" w:rsidP="00023919">
      <w:pPr>
        <w:suppressAutoHyphens/>
        <w:ind w:left="426"/>
      </w:pPr>
      <w:r>
        <w:t>Эксперт (эксперты) организации, проводившей специальную оценку условий труда:</w:t>
      </w:r>
    </w:p>
    <w:tbl>
      <w:tblPr>
        <w:tblW w:w="11055" w:type="dxa"/>
        <w:tblInd w:w="250" w:type="dxa"/>
        <w:tblLayout w:type="fixed"/>
        <w:tblLook w:val="01E0"/>
      </w:tblPr>
      <w:tblGrid>
        <w:gridCol w:w="3401"/>
        <w:gridCol w:w="284"/>
        <w:gridCol w:w="1842"/>
        <w:gridCol w:w="284"/>
        <w:gridCol w:w="3259"/>
        <w:gridCol w:w="284"/>
        <w:gridCol w:w="1701"/>
      </w:tblGrid>
      <w:tr w:rsidR="00023919" w:rsidTr="00023919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5950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Чижов Михаил Алексеевич</w:t>
            </w:r>
          </w:p>
        </w:tc>
        <w:tc>
          <w:tcPr>
            <w:tcW w:w="284" w:type="dxa"/>
            <w:vAlign w:val="bottom"/>
          </w:tcPr>
          <w:p w:rsidR="00023919" w:rsidRDefault="00023919">
            <w:pPr>
              <w:pStyle w:val="a5"/>
              <w:suppressAutoHyphens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919" w:rsidRDefault="00023919">
            <w:pPr>
              <w:pStyle w:val="a5"/>
              <w:suppressAutoHyphens/>
              <w:spacing w:line="276" w:lineRule="auto"/>
            </w:pPr>
            <w:r>
              <w:t>17.10.2025</w:t>
            </w:r>
          </w:p>
        </w:tc>
      </w:tr>
      <w:tr w:rsidR="00023919" w:rsidTr="00023919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b/>
                <w:vertAlign w:val="superscript"/>
              </w:rPr>
            </w:pPr>
            <w:bookmarkStart w:id="4" w:name="fio_users"/>
            <w:bookmarkEnd w:id="4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b/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3919" w:rsidRDefault="00023919">
            <w:pPr>
              <w:pStyle w:val="a5"/>
              <w:suppressAutoHyphens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0529AA" w:rsidRDefault="000529AA"/>
    <w:sectPr w:rsidR="000529AA" w:rsidSect="005B250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919"/>
    <w:rsid w:val="00023919"/>
    <w:rsid w:val="000529AA"/>
    <w:rsid w:val="005B250A"/>
    <w:rsid w:val="008640B4"/>
    <w:rsid w:val="0094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Раздел Знак"/>
    <w:link w:val="a4"/>
    <w:locked/>
    <w:rsid w:val="0002391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4">
    <w:name w:val="Раздел"/>
    <w:basedOn w:val="a"/>
    <w:link w:val="a3"/>
    <w:rsid w:val="00023919"/>
    <w:pPr>
      <w:spacing w:before="60"/>
    </w:pPr>
    <w:rPr>
      <w:b/>
      <w:color w:val="000000"/>
      <w:szCs w:val="24"/>
    </w:rPr>
  </w:style>
  <w:style w:type="paragraph" w:customStyle="1" w:styleId="a5">
    <w:name w:val="Табличный"/>
    <w:basedOn w:val="a"/>
    <w:rsid w:val="00023919"/>
    <w:pPr>
      <w:jc w:val="center"/>
    </w:pPr>
    <w:rPr>
      <w:sz w:val="20"/>
    </w:rPr>
  </w:style>
  <w:style w:type="character" w:customStyle="1" w:styleId="a6">
    <w:name w:val="Поле"/>
    <w:rsid w:val="00023919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ABBE2-EC7A-4AB5-976B-CA404973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Посельникова</cp:lastModifiedBy>
  <cp:revision>4</cp:revision>
  <dcterms:created xsi:type="dcterms:W3CDTF">2026-05-19T05:36:00Z</dcterms:created>
  <dcterms:modified xsi:type="dcterms:W3CDTF">2026-05-19T06:46:00Z</dcterms:modified>
</cp:coreProperties>
</file>