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C7EF3" w:rsidRPr="000629E7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523163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523163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523163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523163">
        <w:rPr>
          <w:rFonts w:ascii="Times New Roman" w:hAnsi="Times New Roman"/>
          <w:sz w:val="28"/>
          <w:szCs w:val="28"/>
          <w:u w:val="single"/>
        </w:rPr>
        <w:t>.О.15.05 Атомная физика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12E2B" w:rsidRPr="00112E2B" w:rsidRDefault="00112E2B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72F61" w:rsidRPr="00112E2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72F61" w:rsidRPr="00112E2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72F61" w:rsidRPr="00112E2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72F61" w:rsidRPr="00112E2B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1073A" w:rsidRPr="00112E2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1073A" w:rsidRPr="00112E2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1073A" w:rsidRPr="00112E2B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12E2B" w:rsidRDefault="00112E2B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C1609" w:rsidRPr="00112E2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C1609" w:rsidRPr="00112E2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C1609" w:rsidRPr="00112E2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C1609" w:rsidRPr="00112E2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C1609" w:rsidRPr="00112E2B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tbl>
      <w:tblPr>
        <w:tblStyle w:val="af7"/>
        <w:tblW w:w="5000" w:type="pct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2553"/>
        <w:gridCol w:w="4251"/>
        <w:gridCol w:w="1869"/>
      </w:tblGrid>
      <w:tr w:rsidR="009F5C75" w:rsidRPr="00B161DB" w:rsidTr="000C6072">
        <w:tc>
          <w:tcPr>
            <w:tcW w:w="563" w:type="pct"/>
          </w:tcPr>
          <w:p w:rsidR="004C0DF3" w:rsidRPr="00B161DB" w:rsidRDefault="000C6072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6" w:type="pct"/>
          </w:tcPr>
          <w:p w:rsidR="004C0DF3" w:rsidRPr="00B161DB" w:rsidRDefault="000C6072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175" w:type="pct"/>
          </w:tcPr>
          <w:p w:rsidR="004C0DF3" w:rsidRPr="00B161DB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56" w:type="pct"/>
          </w:tcPr>
          <w:p w:rsidR="004C0DF3" w:rsidRPr="00B161DB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0C6072" w:rsidRPr="00B161DB" w:rsidTr="000C6072">
        <w:tc>
          <w:tcPr>
            <w:tcW w:w="563" w:type="pct"/>
            <w:vMerge w:val="restart"/>
          </w:tcPr>
          <w:p w:rsidR="000C6072" w:rsidRPr="00B161DB" w:rsidRDefault="000C6072" w:rsidP="000C607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6" w:type="pct"/>
            <w:vMerge w:val="restart"/>
          </w:tcPr>
          <w:p w:rsidR="000C6072" w:rsidRPr="00B161DB" w:rsidRDefault="000C6072" w:rsidP="008C4147">
            <w:pPr>
              <w:jc w:val="center"/>
              <w:rPr>
                <w:rFonts w:ascii="Times New Roman" w:hAnsi="Times New Roman"/>
              </w:rPr>
            </w:pPr>
            <w:r w:rsidRPr="00B161DB">
              <w:rPr>
                <w:rFonts w:ascii="Times New Roman" w:hAnsi="Times New Roman"/>
              </w:rPr>
              <w:t xml:space="preserve">ОПК-1: </w:t>
            </w:r>
            <w:proofErr w:type="gramStart"/>
            <w:r w:rsidRPr="00B161DB">
              <w:rPr>
                <w:rFonts w:ascii="Times New Roman" w:hAnsi="Times New Roman"/>
              </w:rPr>
              <w:t>Способен</w:t>
            </w:r>
            <w:proofErr w:type="gramEnd"/>
            <w:r w:rsidRPr="00B161DB">
              <w:rPr>
                <w:rFonts w:ascii="Times New Roman" w:hAnsi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Прочитайте текст и выберите все правильные ответы.</w:t>
            </w:r>
          </w:p>
          <w:p w:rsidR="000C6072" w:rsidRPr="00C0556F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 xml:space="preserve">Перечислите законы для абсолютно черного тела, применимые в случае, когда </w:t>
            </w:r>
            <w:r w:rsidRPr="00504B36">
              <w:rPr>
                <w:rFonts w:ascii="Times New Roman" w:hAnsi="Times New Roman" w:cs="Times New Roman"/>
                <w:position w:val="-6"/>
              </w:rPr>
              <w:object w:dxaOrig="9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13.15pt" o:ole="">
                  <v:imagedata r:id="rId9" o:title=""/>
                </v:shape>
                <o:OLEObject Type="Embed" ProgID="Equation.3" ShapeID="_x0000_i1025" DrawAspect="Content" ObjectID="_1821596617" r:id="rId10"/>
              </w:object>
            </w:r>
            <w:r w:rsidRPr="00C0556F">
              <w:rPr>
                <w:rFonts w:ascii="Times New Roman" w:hAnsi="Times New Roman" w:cs="Times New Roman"/>
              </w:rPr>
              <w:t>:</w:t>
            </w:r>
          </w:p>
          <w:p w:rsidR="000C6072" w:rsidRPr="00C0556F" w:rsidRDefault="000C6072" w:rsidP="00C0556F">
            <w:pPr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а) закон Вина</w:t>
            </w:r>
          </w:p>
          <w:p w:rsidR="000C6072" w:rsidRPr="00C0556F" w:rsidRDefault="000C6072" w:rsidP="00C0556F">
            <w:pPr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б) формула Рэлея – Джинса</w:t>
            </w:r>
          </w:p>
          <w:p w:rsidR="000C6072" w:rsidRPr="00C0556F" w:rsidRDefault="000C6072" w:rsidP="00C0556F">
            <w:pPr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в) формула Планка</w:t>
            </w:r>
          </w:p>
          <w:p w:rsidR="000C6072" w:rsidRPr="00C0556F" w:rsidRDefault="000C6072" w:rsidP="00C0556F">
            <w:pPr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г) закон Стефана – Больцмана</w:t>
            </w:r>
          </w:p>
        </w:tc>
        <w:tc>
          <w:tcPr>
            <w:tcW w:w="956" w:type="pct"/>
          </w:tcPr>
          <w:tbl>
            <w:tblPr>
              <w:tblStyle w:val="af7"/>
              <w:tblW w:w="937" w:type="dxa"/>
              <w:tblLook w:val="04A0" w:firstRow="1" w:lastRow="0" w:firstColumn="1" w:lastColumn="0" w:noHBand="0" w:noVBand="1"/>
            </w:tblPr>
            <w:tblGrid>
              <w:gridCol w:w="314"/>
              <w:gridCol w:w="320"/>
              <w:gridCol w:w="307"/>
            </w:tblGrid>
            <w:tr w:rsidR="000C6072" w:rsidRPr="00B161DB" w:rsidTr="00AE115A"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0C6072" w:rsidRPr="00B161DB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C0556F" w:rsidRDefault="000C6072" w:rsidP="00584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035951">
              <w:rPr>
                <w:rFonts w:ascii="Times New Roman" w:hAnsi="Times New Roman" w:cs="Times New Roman"/>
              </w:rPr>
              <w:t>Прочитайте текст и впишите слов</w:t>
            </w:r>
            <w:r>
              <w:rPr>
                <w:rFonts w:ascii="Times New Roman" w:hAnsi="Times New Roman" w:cs="Times New Roman"/>
              </w:rPr>
              <w:t>о</w:t>
            </w:r>
            <w:r w:rsidRPr="00C0556F">
              <w:rPr>
                <w:rFonts w:ascii="Times New Roman" w:hAnsi="Times New Roman" w:cs="Times New Roman"/>
              </w:rPr>
              <w:t>.</w:t>
            </w:r>
          </w:p>
          <w:p w:rsidR="000C6072" w:rsidRPr="00B161DB" w:rsidRDefault="000C6072" w:rsidP="000C607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Максимальная</w:t>
            </w:r>
            <w:r w:rsidRPr="00B161DB">
              <w:rPr>
                <w:rFonts w:ascii="Times New Roman" w:hAnsi="Times New Roman" w:cs="Times New Roman"/>
              </w:rPr>
              <w:t xml:space="preserve"> скорость фотоэлектронов </w:t>
            </w:r>
            <w:r>
              <w:rPr>
                <w:rFonts w:ascii="Times New Roman" w:hAnsi="Times New Roman" w:cs="Times New Roman"/>
              </w:rPr>
              <w:t xml:space="preserve">зависит от частоты фотонов, но не зависит от их __________. </w:t>
            </w:r>
          </w:p>
        </w:tc>
        <w:tc>
          <w:tcPr>
            <w:tcW w:w="956" w:type="pct"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интенсивности</w:t>
            </w: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C0556F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035951">
              <w:rPr>
                <w:rFonts w:ascii="Times New Roman" w:hAnsi="Times New Roman" w:cs="Times New Roman"/>
              </w:rPr>
              <w:t>Прочитайте текст и впишите слово.</w:t>
            </w:r>
          </w:p>
          <w:p w:rsidR="000C6072" w:rsidRPr="00B161DB" w:rsidRDefault="000C6072" w:rsidP="0003595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  <w:spacing w:val="-6"/>
              </w:rPr>
              <w:t>В результате комптоновског</w:t>
            </w:r>
            <w:r w:rsidRPr="00C0556F">
              <w:rPr>
                <w:rFonts w:ascii="Times New Roman" w:hAnsi="Times New Roman" w:cs="Times New Roman"/>
              </w:rPr>
              <w:t xml:space="preserve">о рассеяния </w:t>
            </w:r>
            <w:r>
              <w:rPr>
                <w:rFonts w:ascii="Times New Roman" w:hAnsi="Times New Roman" w:cs="Times New Roman"/>
              </w:rPr>
              <w:t>длина волны фотона __________.</w:t>
            </w:r>
          </w:p>
        </w:tc>
        <w:tc>
          <w:tcPr>
            <w:tcW w:w="956" w:type="pct"/>
          </w:tcPr>
          <w:p w:rsidR="000C6072" w:rsidRPr="00035951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увеличивается</w:t>
            </w: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C0556F" w:rsidRDefault="000C6072" w:rsidP="00E50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Прочитайте текст и выбери</w:t>
            </w:r>
            <w:r w:rsidRPr="00C0556F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 xml:space="preserve"> все</w:t>
            </w:r>
            <w:r w:rsidRPr="00C0556F">
              <w:rPr>
                <w:rFonts w:ascii="Times New Roman" w:hAnsi="Times New Roman" w:cs="Times New Roman"/>
              </w:rPr>
              <w:t xml:space="preserve"> правильные ответы.</w:t>
            </w:r>
          </w:p>
          <w:p w:rsidR="000C6072" w:rsidRPr="00C0556F" w:rsidRDefault="000C6072" w:rsidP="00E509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eastAsia="TimesNewRomanPSMT" w:hAnsi="Times New Roman" w:cs="Times New Roman"/>
              </w:rPr>
              <w:t xml:space="preserve">Выводы, которые сделал Резерфорд на основе опытов по рассеянию </w:t>
            </w:r>
            <w:r w:rsidRPr="00C0556F">
              <w:rPr>
                <w:rFonts w:ascii="Times New Roman" w:eastAsia="TimesNewRomanPSMT" w:hAnsi="Times New Roman" w:cs="Times New Roman"/>
              </w:rPr>
              <w:sym w:font="Symbol" w:char="F061"/>
            </w:r>
            <w:r w:rsidRPr="00C0556F">
              <w:rPr>
                <w:rFonts w:ascii="Times New Roman" w:hAnsi="Times New Roman" w:cs="Times New Roman"/>
              </w:rPr>
              <w:t>-</w:t>
            </w:r>
            <w:r w:rsidRPr="00C0556F">
              <w:rPr>
                <w:rFonts w:ascii="Times New Roman" w:eastAsia="TimesNewRomanPSMT" w:hAnsi="Times New Roman" w:cs="Times New Roman"/>
              </w:rPr>
              <w:t>частиц:</w:t>
            </w:r>
          </w:p>
          <w:p w:rsidR="000C6072" w:rsidRPr="00C0556F" w:rsidRDefault="000C6072" w:rsidP="00AB35CF">
            <w:pPr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eastAsia="TimesNewRomanPSMT" w:hAnsi="Times New Roman" w:cs="Times New Roman"/>
              </w:rPr>
              <w:t>а</w:t>
            </w:r>
            <w:r w:rsidRPr="00C0556F">
              <w:rPr>
                <w:rFonts w:ascii="Times New Roman" w:hAnsi="Times New Roman" w:cs="Times New Roman"/>
              </w:rPr>
              <w:t xml:space="preserve">) </w:t>
            </w:r>
            <w:r w:rsidRPr="00C0556F">
              <w:rPr>
                <w:rFonts w:ascii="Times New Roman" w:eastAsia="TimesNewRomanPSMT" w:hAnsi="Times New Roman" w:cs="Times New Roman"/>
              </w:rPr>
              <w:t>атомы имеют ядерное строение</w:t>
            </w:r>
          </w:p>
          <w:p w:rsidR="000C6072" w:rsidRPr="00C0556F" w:rsidRDefault="000C6072" w:rsidP="00AB35CF">
            <w:pPr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eastAsia="TimesNewRomanPSMT" w:hAnsi="Times New Roman" w:cs="Times New Roman"/>
              </w:rPr>
              <w:t>б</w:t>
            </w:r>
            <w:r w:rsidRPr="00C0556F">
              <w:rPr>
                <w:rFonts w:ascii="Times New Roman" w:hAnsi="Times New Roman" w:cs="Times New Roman"/>
              </w:rPr>
              <w:t xml:space="preserve">) </w:t>
            </w:r>
            <w:r w:rsidRPr="00C0556F">
              <w:rPr>
                <w:rFonts w:ascii="Times New Roman" w:eastAsia="TimesNewRomanPSMT" w:hAnsi="Times New Roman" w:cs="Times New Roman"/>
              </w:rPr>
              <w:t>справедлива модель атома Томсона</w:t>
            </w:r>
          </w:p>
          <w:p w:rsidR="000C6072" w:rsidRPr="00C0556F" w:rsidRDefault="000C6072" w:rsidP="00AB35CF">
            <w:pPr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eastAsia="TimesNewRomanPSMT" w:hAnsi="Times New Roman" w:cs="Times New Roman"/>
              </w:rPr>
              <w:t>в</w:t>
            </w:r>
            <w:r w:rsidRPr="00C0556F">
              <w:rPr>
                <w:rFonts w:ascii="Times New Roman" w:hAnsi="Times New Roman" w:cs="Times New Roman"/>
              </w:rPr>
              <w:t xml:space="preserve">) </w:t>
            </w:r>
            <w:r w:rsidRPr="00C0556F">
              <w:rPr>
                <w:rFonts w:ascii="Times New Roman" w:eastAsia="TimesNewRomanPSMT" w:hAnsi="Times New Roman" w:cs="Times New Roman"/>
              </w:rPr>
              <w:t>в ядре сконцентрирована практически вся масса атома</w:t>
            </w:r>
          </w:p>
          <w:p w:rsidR="000C6072" w:rsidRPr="00C0556F" w:rsidRDefault="000C6072" w:rsidP="00AB35CF">
            <w:pPr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eastAsia="TimesNewRomanPSMT" w:hAnsi="Times New Roman" w:cs="Times New Roman"/>
              </w:rPr>
              <w:t>г</w:t>
            </w:r>
            <w:r w:rsidRPr="00C0556F">
              <w:rPr>
                <w:rFonts w:ascii="Times New Roman" w:hAnsi="Times New Roman" w:cs="Times New Roman"/>
              </w:rPr>
              <w:t xml:space="preserve">) </w:t>
            </w:r>
            <w:r w:rsidRPr="00C0556F">
              <w:rPr>
                <w:rFonts w:ascii="Times New Roman" w:eastAsia="TimesNewRomanPSMT" w:hAnsi="Times New Roman" w:cs="Times New Roman"/>
              </w:rPr>
              <w:t>размеры ядра сопоставимы с размерами атома</w:t>
            </w:r>
          </w:p>
          <w:p w:rsidR="000C6072" w:rsidRPr="00C0556F" w:rsidRDefault="000C6072" w:rsidP="00AB35CF">
            <w:pPr>
              <w:ind w:left="227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eastAsia="TimesNewRomanPSMT" w:hAnsi="Times New Roman" w:cs="Times New Roman"/>
              </w:rPr>
              <w:t>д</w:t>
            </w:r>
            <w:r w:rsidRPr="00C0556F">
              <w:rPr>
                <w:rFonts w:ascii="Times New Roman" w:hAnsi="Times New Roman" w:cs="Times New Roman"/>
              </w:rPr>
              <w:t xml:space="preserve">) </w:t>
            </w:r>
            <w:r w:rsidRPr="00C0556F">
              <w:rPr>
                <w:rFonts w:ascii="Times New Roman" w:eastAsia="TimesNewRomanPSMT" w:hAnsi="Times New Roman" w:cs="Times New Roman"/>
              </w:rPr>
              <w:t>размеры ядра значительно меньше размеров атома</w:t>
            </w:r>
          </w:p>
        </w:tc>
        <w:tc>
          <w:tcPr>
            <w:tcW w:w="956" w:type="pct"/>
          </w:tcPr>
          <w:tbl>
            <w:tblPr>
              <w:tblStyle w:val="af7"/>
              <w:tblW w:w="937" w:type="dxa"/>
              <w:tblLook w:val="04A0" w:firstRow="1" w:lastRow="0" w:firstColumn="1" w:lastColumn="0" w:noHBand="0" w:noVBand="1"/>
            </w:tblPr>
            <w:tblGrid>
              <w:gridCol w:w="314"/>
              <w:gridCol w:w="320"/>
              <w:gridCol w:w="328"/>
            </w:tblGrid>
            <w:tr w:rsidR="000C6072" w:rsidRPr="00B161DB" w:rsidTr="00AE115A"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90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A866CF">
            <w:pPr>
              <w:rPr>
                <w:rFonts w:ascii="Times New Roman" w:hAnsi="Times New Roman"/>
              </w:rPr>
            </w:pPr>
          </w:p>
        </w:tc>
        <w:tc>
          <w:tcPr>
            <w:tcW w:w="2175" w:type="pct"/>
            <w:shd w:val="clear" w:color="auto" w:fill="auto"/>
            <w:tcMar>
              <w:left w:w="57" w:type="dxa"/>
              <w:right w:w="57" w:type="dxa"/>
            </w:tcMar>
          </w:tcPr>
          <w:p w:rsidR="000C6072" w:rsidRPr="00C0556F" w:rsidRDefault="000C6072" w:rsidP="005411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C0556F">
              <w:rPr>
                <w:rFonts w:ascii="Times New Roman" w:hAnsi="Times New Roman" w:cs="Times New Roman"/>
              </w:rPr>
              <w:t>Установите последовательность микрочастиц по увеличению их дебройлевской длины волны:</w:t>
            </w:r>
          </w:p>
          <w:p w:rsidR="000C6072" w:rsidRPr="00C0556F" w:rsidRDefault="000C6072" w:rsidP="00AB35C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а) электрон</w:t>
            </w:r>
          </w:p>
          <w:p w:rsidR="000C6072" w:rsidRPr="00C0556F" w:rsidRDefault="000C6072" w:rsidP="00AB35C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б) протон</w:t>
            </w:r>
          </w:p>
          <w:p w:rsidR="000C6072" w:rsidRPr="00C0556F" w:rsidRDefault="000C6072" w:rsidP="00AB35C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в) </w:t>
            </w:r>
            <w:r w:rsidRPr="00C0556F">
              <w:rPr>
                <w:rFonts w:ascii="Times New Roman" w:hAnsi="Times New Roman" w:cs="Times New Roman"/>
              </w:rPr>
              <w:sym w:font="Symbol" w:char="F061"/>
            </w:r>
            <w:r w:rsidRPr="00C0556F">
              <w:rPr>
                <w:rFonts w:ascii="Times New Roman" w:hAnsi="Times New Roman" w:cs="Times New Roman"/>
              </w:rPr>
              <w:t>-частица</w:t>
            </w:r>
          </w:p>
          <w:p w:rsidR="000C6072" w:rsidRPr="00C0556F" w:rsidRDefault="000C6072" w:rsidP="00AB35C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г) нейтрон</w:t>
            </w: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90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CB66CB" w:rsidRDefault="000C6072" w:rsidP="00327B7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B66CB">
              <w:rPr>
                <w:rFonts w:ascii="Times New Roman" w:hAnsi="Times New Roman" w:cs="Times New Roman"/>
              </w:rPr>
              <w:t>. </w:t>
            </w:r>
            <w:r w:rsidRPr="004545C9">
              <w:rPr>
                <w:rFonts w:ascii="Times New Roman" w:hAnsi="Times New Roman" w:cs="Times New Roman"/>
              </w:rPr>
              <w:t>Установите соответствие между неопределенностью скорости электрона и областью его локализации:</w:t>
            </w:r>
          </w:p>
          <w:tbl>
            <w:tblPr>
              <w:tblStyle w:val="af7"/>
              <w:tblW w:w="3696" w:type="dxa"/>
              <w:tblInd w:w="210" w:type="dxa"/>
              <w:tblLook w:val="04A0" w:firstRow="1" w:lastRow="0" w:firstColumn="1" w:lastColumn="0" w:noHBand="0" w:noVBand="1"/>
            </w:tblPr>
            <w:tblGrid>
              <w:gridCol w:w="1896"/>
              <w:gridCol w:w="1800"/>
            </w:tblGrid>
            <w:tr w:rsidR="000C6072" w:rsidRPr="00CB66CB" w:rsidTr="00E31310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327B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Неопределенность скорости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327B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Область локализации</w:t>
                  </w:r>
                </w:p>
              </w:tc>
            </w:tr>
            <w:tr w:rsidR="000C6072" w:rsidRPr="00CB66CB" w:rsidTr="00E31310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306"/>
                    <w:rPr>
                      <w:i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1) 10 км/с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а) 0,1 нм</w:t>
                  </w:r>
                </w:p>
              </w:tc>
            </w:tr>
            <w:tr w:rsidR="000C6072" w:rsidRPr="00CB66CB" w:rsidTr="00E31310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306"/>
                  </w:pPr>
                  <w:r w:rsidRPr="004545C9">
                    <w:rPr>
                      <w:rFonts w:ascii="Times New Roman" w:hAnsi="Times New Roman" w:cs="Times New Roman"/>
                    </w:rPr>
                    <w:t>2) 2</w:t>
                  </w:r>
                  <w:r w:rsidRPr="004545C9">
                    <w:rPr>
                      <w:rFonts w:ascii="Times New Roman" w:hAnsi="Times New Roman" w:cs="Times New Roman"/>
                    </w:rPr>
                    <w:sym w:font="Symbol" w:char="F0D7"/>
                  </w:r>
                  <w:r w:rsidRPr="004545C9">
                    <w:rPr>
                      <w:rFonts w:ascii="Times New Roman" w:hAnsi="Times New Roman" w:cs="Times New Roman"/>
                    </w:rPr>
                    <w:t>10</w:t>
                  </w:r>
                  <w:r w:rsidRPr="004545C9">
                    <w:rPr>
                      <w:rFonts w:ascii="Times New Roman" w:hAnsi="Times New Roman" w:cs="Times New Roman"/>
                      <w:vertAlign w:val="superscript"/>
                    </w:rPr>
                    <w:t>6</w:t>
                  </w:r>
                  <w:r w:rsidRPr="004545C9">
                    <w:rPr>
                      <w:rFonts w:ascii="Times New Roman" w:hAnsi="Times New Roman" w:cs="Times New Roman"/>
                    </w:rPr>
                    <w:t xml:space="preserve"> м/с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б) 0,2 мкм</w:t>
                  </w:r>
                </w:p>
              </w:tc>
            </w:tr>
            <w:tr w:rsidR="000C6072" w:rsidRPr="00CB66CB" w:rsidTr="00E31310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306"/>
                  </w:pPr>
                  <w:r w:rsidRPr="004545C9">
                    <w:rPr>
                      <w:rFonts w:ascii="Times New Roman" w:hAnsi="Times New Roman" w:cs="Times New Roman"/>
                    </w:rPr>
                    <w:t>3) 300 м/с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в) 6 нм</w:t>
                  </w:r>
                </w:p>
              </w:tc>
            </w:tr>
            <w:tr w:rsidR="000C6072" w:rsidRPr="00CB66CB" w:rsidTr="00E31310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327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4545C9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>г) 0,3 Å</w:t>
                  </w:r>
                </w:p>
              </w:tc>
            </w:tr>
          </w:tbl>
          <w:p w:rsidR="000C6072" w:rsidRPr="00C0556F" w:rsidRDefault="000C6072" w:rsidP="00C0556F">
            <w:pPr>
              <w:ind w:left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4545C9" w:rsidTr="00D7061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4545C9" w:rsidRDefault="000C6072" w:rsidP="004545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545C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4545C9" w:rsidRDefault="000C6072" w:rsidP="004545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545C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4545C9" w:rsidRDefault="000C6072" w:rsidP="004545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545C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C6072" w:rsidRPr="00B161DB" w:rsidTr="004545C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4545C9" w:rsidRDefault="000C6072" w:rsidP="004545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545C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4545C9" w:rsidRDefault="000C6072" w:rsidP="004545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545C9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4545C9" w:rsidRDefault="000C6072" w:rsidP="004545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545C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90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Default="000C6072" w:rsidP="0010331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Pr="00CB66CB">
              <w:rPr>
                <w:rFonts w:ascii="Times New Roman" w:hAnsi="Times New Roman" w:cs="Times New Roman"/>
              </w:rPr>
              <w:t xml:space="preserve">Установите </w:t>
            </w:r>
            <w:r>
              <w:rPr>
                <w:rFonts w:ascii="Times New Roman" w:hAnsi="Times New Roman" w:cs="Times New Roman"/>
              </w:rPr>
              <w:t xml:space="preserve">последовательность </w:t>
            </w:r>
            <w:r w:rsidRPr="00CB66CB">
              <w:rPr>
                <w:rFonts w:ascii="Times New Roman" w:hAnsi="Times New Roman" w:cs="Times New Roman"/>
              </w:rPr>
              <w:t>уровн</w:t>
            </w:r>
            <w:r>
              <w:rPr>
                <w:rFonts w:ascii="Times New Roman" w:hAnsi="Times New Roman" w:cs="Times New Roman"/>
              </w:rPr>
              <w:t>ей энергии</w:t>
            </w:r>
            <w:r w:rsidRPr="001E2EB2">
              <w:rPr>
                <w:rFonts w:ascii="Times New Roman" w:hAnsi="Times New Roman" w:cs="Times New Roman"/>
              </w:rPr>
              <w:t xml:space="preserve"> </w:t>
            </w:r>
            <w:r w:rsidRPr="001E2EB2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1E2E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порядке возрастания вероятности </w:t>
            </w:r>
            <w:r w:rsidRPr="001E2EB2">
              <w:rPr>
                <w:rFonts w:ascii="Times New Roman" w:hAnsi="Times New Roman" w:cs="Times New Roman"/>
              </w:rPr>
              <w:t xml:space="preserve">нахождения электрона в середине </w:t>
            </w:r>
            <w:r>
              <w:rPr>
                <w:rFonts w:ascii="Times New Roman" w:hAnsi="Times New Roman" w:cs="Times New Roman"/>
              </w:rPr>
              <w:t>(</w:t>
            </w:r>
            <w:r w:rsidRPr="00D76060">
              <w:rPr>
                <w:rFonts w:ascii="Times New Roman" w:hAnsi="Times New Roman" w:cs="Times New Roman"/>
                <w:i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 </w:t>
            </w:r>
            <w:r w:rsidRPr="00D76060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 </w:t>
            </w:r>
            <w:r w:rsidRPr="00D76060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D76060">
              <w:rPr>
                <w:rFonts w:ascii="Times New Roman" w:hAnsi="Times New Roman" w:cs="Times New Roman"/>
              </w:rPr>
              <w:t xml:space="preserve">/2) </w:t>
            </w:r>
            <w:r w:rsidRPr="001E2EB2">
              <w:rPr>
                <w:rFonts w:ascii="Times New Roman" w:hAnsi="Times New Roman" w:cs="Times New Roman"/>
              </w:rPr>
              <w:t>одномерной бесконечно глубокой прямоугольной ямы</w:t>
            </w:r>
            <w:r w:rsidRPr="00D76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ширины </w:t>
            </w:r>
            <w:r w:rsidRPr="00D76060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1E2EB2">
              <w:rPr>
                <w:rFonts w:ascii="Times New Roman" w:hAnsi="Times New Roman" w:cs="Times New Roman"/>
              </w:rPr>
              <w:t>:</w:t>
            </w:r>
          </w:p>
          <w:p w:rsidR="000C6072" w:rsidRPr="00D76060" w:rsidRDefault="000C6072" w:rsidP="00D76060">
            <w:pPr>
              <w:ind w:left="22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61DB">
              <w:rPr>
                <w:rFonts w:ascii="Times New Roman" w:hAnsi="Times New Roman" w:cs="Times New Roman"/>
              </w:rPr>
              <w:t>а)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D76060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0C6072" w:rsidRPr="00D76060" w:rsidRDefault="000C6072" w:rsidP="00D76060">
            <w:pPr>
              <w:ind w:left="22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61DB">
              <w:rPr>
                <w:rFonts w:ascii="Times New Roman" w:hAnsi="Times New Roman" w:cs="Times New Roman"/>
              </w:rPr>
              <w:t>б)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D76060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0C6072" w:rsidRPr="00B161DB" w:rsidRDefault="000C6072" w:rsidP="00D76060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в)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D76060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D7061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D76060" w:rsidRDefault="000C6072" w:rsidP="00D76060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D76060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D76060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90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523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5411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8. </w:t>
            </w:r>
            <w:r w:rsidRPr="00504B36">
              <w:rPr>
                <w:rFonts w:ascii="Times New Roman" w:hAnsi="Times New Roman" w:cs="Times New Roman"/>
              </w:rPr>
              <w:t>Установите последовательность углов рассеяния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1DB">
              <w:rPr>
                <w:rFonts w:ascii="Times New Roman" w:hAnsi="Times New Roman" w:cs="Times New Roman"/>
              </w:rPr>
              <w:sym w:font="Symbol" w:char="F051"/>
            </w:r>
            <w:r w:rsidRPr="00B161DB">
              <w:rPr>
                <w:rFonts w:ascii="Times New Roman" w:hAnsi="Times New Roman" w:cs="Times New Roman"/>
              </w:rPr>
              <w:t xml:space="preserve"> в порядке возрастания </w:t>
            </w:r>
            <w:r w:rsidRPr="00B161DB">
              <w:rPr>
                <w:rFonts w:ascii="Times New Roman" w:hAnsi="Times New Roman" w:cs="Times New Roman"/>
              </w:rPr>
              <w:lastRenderedPageBreak/>
              <w:t>комптоновского смещения длины волны: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а)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51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70"/>
            </w:r>
            <w:r w:rsidRPr="00B161DB">
              <w:rPr>
                <w:rFonts w:ascii="Times New Roman" w:hAnsi="Times New Roman" w:cs="Times New Roman"/>
              </w:rPr>
              <w:t>/4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б)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51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70"/>
            </w:r>
            <w:r w:rsidRPr="00B161DB">
              <w:rPr>
                <w:rFonts w:ascii="Times New Roman" w:hAnsi="Times New Roman" w:cs="Times New Roman"/>
              </w:rPr>
              <w:t>/2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в)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51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2D"/>
            </w:r>
            <w:r w:rsidRPr="00B161DB">
              <w:rPr>
                <w:rFonts w:ascii="Times New Roman" w:hAnsi="Times New Roman" w:cs="Times New Roman"/>
              </w:rPr>
              <w:t>3</w:t>
            </w:r>
            <w:r w:rsidRPr="00B161DB">
              <w:rPr>
                <w:rFonts w:ascii="Times New Roman" w:hAnsi="Times New Roman" w:cs="Times New Roman"/>
              </w:rPr>
              <w:sym w:font="Symbol" w:char="F070"/>
            </w:r>
            <w:r w:rsidRPr="00B161DB">
              <w:rPr>
                <w:rFonts w:ascii="Times New Roman" w:hAnsi="Times New Roman" w:cs="Times New Roman"/>
              </w:rPr>
              <w:t>/4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г)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51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  <w:lang w:val="en-US"/>
              </w:rPr>
              <w:sym w:font="Symbol" w:char="F03D"/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sym w:font="Symbol" w:char="F070"/>
            </w: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90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9F5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9. </w:t>
            </w:r>
            <w:r w:rsidRPr="00504B36">
              <w:rPr>
                <w:rFonts w:ascii="Times New Roman" w:hAnsi="Times New Roman" w:cs="Times New Roman"/>
              </w:rPr>
              <w:t>Установите</w:t>
            </w:r>
            <w:r w:rsidRPr="00B161DB">
              <w:rPr>
                <w:rFonts w:ascii="Times New Roman" w:hAnsi="Times New Roman" w:cs="Times New Roman"/>
              </w:rPr>
              <w:t xml:space="preserve"> последовательность изотопов водорода по уменьшению длины волны излучения: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а) тритий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б) водород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в) дейтерий</w:t>
            </w: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1F442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90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9F5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10. </w:t>
            </w:r>
            <w:r w:rsidRPr="00504B36">
              <w:rPr>
                <w:rFonts w:ascii="Times New Roman" w:hAnsi="Times New Roman" w:cs="Times New Roman"/>
              </w:rPr>
              <w:t>Установите</w:t>
            </w:r>
            <w:r w:rsidRPr="00B161DB">
              <w:rPr>
                <w:rFonts w:ascii="Times New Roman" w:hAnsi="Times New Roman" w:cs="Times New Roman"/>
              </w:rPr>
              <w:t xml:space="preserve"> последовательность типов молекулярного движения, соответствующ</w:t>
            </w:r>
            <w:r>
              <w:rPr>
                <w:rFonts w:ascii="Times New Roman" w:hAnsi="Times New Roman" w:cs="Times New Roman"/>
              </w:rPr>
              <w:t>ую</w:t>
            </w:r>
            <w:r w:rsidRPr="00B161DB">
              <w:rPr>
                <w:rFonts w:ascii="Times New Roman" w:hAnsi="Times New Roman" w:cs="Times New Roman"/>
              </w:rPr>
              <w:t xml:space="preserve"> увеличению их энергии: 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а)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t>электронное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б)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t>колебательное</w:t>
            </w:r>
          </w:p>
          <w:p w:rsidR="000C6072" w:rsidRPr="00B161DB" w:rsidRDefault="000C6072" w:rsidP="00504B36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в) вращательное</w:t>
            </w: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C055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523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E7590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200134">
              <w:rPr>
                <w:rFonts w:ascii="Times New Roman" w:hAnsi="Times New Roman" w:cs="Times New Roman"/>
              </w:rPr>
              <w:t>11. Установите соответствие</w:t>
            </w:r>
            <w:r w:rsidRPr="00B161DB">
              <w:rPr>
                <w:rFonts w:ascii="Times New Roman" w:hAnsi="Times New Roman" w:cs="Times New Roman"/>
              </w:rPr>
              <w:t xml:space="preserve"> между опыт</w:t>
            </w:r>
            <w:r>
              <w:rPr>
                <w:rFonts w:ascii="Times New Roman" w:hAnsi="Times New Roman" w:cs="Times New Roman"/>
              </w:rPr>
              <w:t>ом</w:t>
            </w:r>
            <w:r w:rsidRPr="00B161DB">
              <w:rPr>
                <w:rFonts w:ascii="Times New Roman" w:hAnsi="Times New Roman" w:cs="Times New Roman"/>
              </w:rPr>
              <w:t xml:space="preserve"> и демо</w:t>
            </w:r>
            <w:r>
              <w:rPr>
                <w:rFonts w:ascii="Times New Roman" w:hAnsi="Times New Roman" w:cs="Times New Roman"/>
              </w:rPr>
              <w:t>нстрируемым физическим явлением:</w:t>
            </w:r>
          </w:p>
          <w:tbl>
            <w:tblPr>
              <w:tblStyle w:val="af7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621"/>
              <w:gridCol w:w="2268"/>
            </w:tblGrid>
            <w:tr w:rsidR="000C6072" w:rsidRPr="00B161DB" w:rsidTr="00E31310"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B161DB" w:rsidRDefault="000C6072" w:rsidP="004E3D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Опыт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B161DB" w:rsidRDefault="000C6072" w:rsidP="004E3D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Физическое явление</w:t>
                  </w:r>
                </w:p>
              </w:tc>
            </w:tr>
            <w:tr w:rsidR="000C6072" w:rsidRPr="00B161DB" w:rsidTr="00E31310"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pPr>
                    <w:rPr>
                      <w:i/>
                      <w:lang w:val="en-US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</w:rPr>
                    <w:t xml:space="preserve">опыты Франка – </w:t>
                  </w:r>
                  <w:r w:rsidRPr="00B161DB">
                    <w:rPr>
                      <w:rFonts w:ascii="Times New Roman" w:hAnsi="Times New Roman" w:cs="Times New Roman"/>
                    </w:rPr>
                    <w:t>Герца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B161DB">
                    <w:rPr>
                      <w:rFonts w:ascii="Times New Roman" w:hAnsi="Times New Roman" w:cs="Times New Roman"/>
                    </w:rPr>
                    <w:t>дискретность атомных состояний</w:t>
                  </w:r>
                </w:p>
              </w:tc>
            </w:tr>
            <w:tr w:rsidR="000C6072" w:rsidRPr="00B161DB" w:rsidTr="00E31310"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r w:rsidRPr="00B161DB">
                    <w:rPr>
                      <w:rFonts w:ascii="Times New Roman" w:hAnsi="Times New Roman" w:cs="Times New Roman"/>
                    </w:rPr>
                    <w:t>2) опыты Дэвиссона и Джермера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B161DB">
                    <w:rPr>
                      <w:rFonts w:ascii="Times New Roman" w:hAnsi="Times New Roman" w:cs="Times New Roman"/>
                    </w:rPr>
                    <w:t>волновая природа электронов</w:t>
                  </w:r>
                </w:p>
              </w:tc>
            </w:tr>
            <w:tr w:rsidR="000C6072" w:rsidRPr="00B161DB" w:rsidTr="00E31310"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r w:rsidRPr="00B161DB">
                    <w:rPr>
                      <w:rFonts w:ascii="Times New Roman" w:hAnsi="Times New Roman" w:cs="Times New Roman"/>
                    </w:rPr>
                    <w:t>3) опыты Брауна и Твисса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п</w:t>
                  </w:r>
                  <w:r w:rsidRPr="00B161DB">
                    <w:rPr>
                      <w:rFonts w:ascii="Times New Roman" w:hAnsi="Times New Roman" w:cs="Times New Roman"/>
                    </w:rPr>
                    <w:t>ространственное кантование магнитных моментов</w:t>
                  </w:r>
                </w:p>
              </w:tc>
            </w:tr>
            <w:tr w:rsidR="000C6072" w:rsidRPr="00B161DB" w:rsidTr="00E31310"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0C6072" w:rsidRPr="00B161DB" w:rsidRDefault="007F2929" w:rsidP="00E7590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4) </w:t>
                  </w:r>
                  <w:bookmarkStart w:id="0" w:name="_GoBack"/>
                  <w:bookmarkEnd w:id="0"/>
                  <w:r w:rsidR="000C6072" w:rsidRPr="00B161DB">
                    <w:rPr>
                      <w:rFonts w:ascii="Times New Roman" w:hAnsi="Times New Roman" w:cs="Times New Roman"/>
                    </w:rPr>
                    <w:t>опыты Резерфорда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E7590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B161DB">
                    <w:rPr>
                      <w:rFonts w:ascii="Times New Roman" w:hAnsi="Times New Roman" w:cs="Times New Roman"/>
                    </w:rPr>
                    <w:t>планетарная модель атома</w:t>
                  </w:r>
                </w:p>
              </w:tc>
            </w:tr>
            <w:tr w:rsidR="000C6072" w:rsidRPr="00B161DB" w:rsidTr="00E31310"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0C6072" w:rsidRPr="00B161DB" w:rsidRDefault="000C6072" w:rsidP="00E759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0C6072" w:rsidRPr="00B161DB" w:rsidRDefault="000C6072" w:rsidP="00E7590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д) </w:t>
                  </w:r>
                  <w:r w:rsidRPr="00B161DB">
                    <w:rPr>
                      <w:rFonts w:ascii="Times New Roman" w:hAnsi="Times New Roman" w:cs="Times New Roman"/>
                    </w:rPr>
                    <w:t>статистические свойства фотонов</w:t>
                  </w:r>
                </w:p>
              </w:tc>
            </w:tr>
          </w:tbl>
          <w:p w:rsidR="000C6072" w:rsidRPr="00B161DB" w:rsidRDefault="000C6072" w:rsidP="009F5C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0C6072" w:rsidRPr="00B161DB" w:rsidTr="00C30BD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0C6072" w:rsidRPr="00B161DB" w:rsidTr="00C30BD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Default="000C6072" w:rsidP="006E452E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6E452E">
              <w:rPr>
                <w:rFonts w:ascii="Times New Roman" w:hAnsi="Times New Roman" w:cs="Times New Roman"/>
              </w:rPr>
              <w:t xml:space="preserve">12. Установите соответствие между длиной волны красной границы </w:t>
            </w:r>
            <w:r w:rsidRPr="006E452E">
              <w:rPr>
                <w:rFonts w:ascii="Times New Roman" w:hAnsi="Times New Roman" w:cs="Times New Roman"/>
              </w:rPr>
              <w:sym w:font="Symbol" w:char="F06C"/>
            </w:r>
            <w:r w:rsidRPr="006E452E">
              <w:rPr>
                <w:rFonts w:ascii="Times New Roman" w:hAnsi="Times New Roman" w:cs="Times New Roman"/>
                <w:vertAlign w:val="subscript"/>
              </w:rPr>
              <w:t>0</w:t>
            </w:r>
            <w:r w:rsidRPr="006E452E">
              <w:rPr>
                <w:rFonts w:ascii="Times New Roman" w:hAnsi="Times New Roman" w:cs="Times New Roman"/>
              </w:rPr>
              <w:t xml:space="preserve"> фотоэффекта и металлом:</w:t>
            </w:r>
          </w:p>
          <w:tbl>
            <w:tblPr>
              <w:tblStyle w:val="af7"/>
              <w:tblW w:w="3412" w:type="dxa"/>
              <w:tblInd w:w="352" w:type="dxa"/>
              <w:tblLook w:val="04A0" w:firstRow="1" w:lastRow="0" w:firstColumn="1" w:lastColumn="0" w:noHBand="0" w:noVBand="1"/>
            </w:tblPr>
            <w:tblGrid>
              <w:gridCol w:w="1417"/>
              <w:gridCol w:w="1995"/>
            </w:tblGrid>
            <w:tr w:rsidR="000C6072" w:rsidRPr="00CB66CB" w:rsidTr="00E31310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6E45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sym w:font="Symbol" w:char="F06C"/>
                  </w:r>
                  <w:r w:rsidRPr="006E452E">
                    <w:rPr>
                      <w:rFonts w:ascii="Times New Roman" w:hAnsi="Times New Roman" w:cs="Times New Roman"/>
                      <w:vertAlign w:val="subscript"/>
                    </w:rPr>
                    <w:t>0</w:t>
                  </w:r>
                  <w:r w:rsidRPr="006E452E">
                    <w:rPr>
                      <w:rFonts w:ascii="Times New Roman" w:hAnsi="Times New Roman" w:cs="Times New Roman"/>
                    </w:rPr>
                    <w:t>, нм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6E452E" w:rsidRDefault="000C6072" w:rsidP="006E45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Металл</w:t>
                  </w:r>
                </w:p>
              </w:tc>
            </w:tr>
            <w:tr w:rsidR="000C6072" w:rsidRPr="00CB66CB" w:rsidTr="00E31310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6E452E" w:rsidRDefault="000C6072" w:rsidP="006E452E">
                  <w:pPr>
                    <w:spacing w:before="40" w:after="40"/>
                    <w:ind w:firstLine="306"/>
                  </w:pPr>
                  <w:r w:rsidRPr="006E452E">
                    <w:rPr>
                      <w:rFonts w:ascii="Times New Roman" w:hAnsi="Times New Roman" w:cs="Times New Roman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</w:rPr>
                    <w:t>657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6E452E" w:rsidRDefault="000C6072" w:rsidP="006E452E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</w:rPr>
                    <w:t>натрий</w:t>
                  </w:r>
                </w:p>
              </w:tc>
            </w:tr>
            <w:tr w:rsidR="000C6072" w:rsidRPr="00CB66CB" w:rsidTr="00E31310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6E452E" w:rsidRDefault="000C6072" w:rsidP="006E452E">
                  <w:pPr>
                    <w:spacing w:before="40" w:after="40"/>
                    <w:ind w:firstLine="306"/>
                  </w:pPr>
                  <w:r w:rsidRPr="006E452E">
                    <w:rPr>
                      <w:rFonts w:ascii="Times New Roman" w:hAnsi="Times New Roman" w:cs="Times New Roman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547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6E452E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</w:rPr>
                    <w:t>цинк</w:t>
                  </w:r>
                </w:p>
              </w:tc>
            </w:tr>
            <w:tr w:rsidR="000C6072" w:rsidRPr="00CB66CB" w:rsidTr="00E31310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6E452E" w:rsidRDefault="000C6072" w:rsidP="006E452E">
                  <w:pPr>
                    <w:spacing w:before="40" w:after="40"/>
                    <w:ind w:firstLine="306"/>
                  </w:pPr>
                  <w:r w:rsidRPr="006E452E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332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4545C9" w:rsidRDefault="000C6072" w:rsidP="006E452E">
                  <w:pPr>
                    <w:spacing w:before="40" w:after="40"/>
                    <w:ind w:firstLine="202"/>
                    <w:jc w:val="both"/>
                    <w:rPr>
                      <w:rFonts w:ascii="Times New Roman" w:hAnsi="Times New Roman" w:cs="Times New Roman"/>
                    </w:rPr>
                  </w:pPr>
                  <w:r w:rsidRPr="004545C9">
                    <w:rPr>
                      <w:rFonts w:ascii="Times New Roman" w:hAnsi="Times New Roman" w:cs="Times New Roman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</w:rPr>
                    <w:t>цезий</w:t>
                  </w:r>
                </w:p>
              </w:tc>
            </w:tr>
          </w:tbl>
          <w:p w:rsidR="000C6072" w:rsidRPr="00B161DB" w:rsidRDefault="000C6072" w:rsidP="009B32B1">
            <w:pPr>
              <w:spacing w:after="40"/>
              <w:ind w:left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D7061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6E45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6E45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6E45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C6072" w:rsidRPr="00B161DB" w:rsidTr="00D7061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6E45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6E45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6E45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1845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FC271E">
            <w:pPr>
              <w:jc w:val="both"/>
              <w:rPr>
                <w:rFonts w:ascii="Times New Roman" w:hAnsi="Times New Roman" w:cs="Times New Roman"/>
              </w:rPr>
            </w:pPr>
            <w:r w:rsidRPr="00200134">
              <w:rPr>
                <w:rFonts w:ascii="Times New Roman" w:hAnsi="Times New Roman" w:cs="Times New Roman"/>
              </w:rPr>
              <w:t>13. Выберите зависимости</w:t>
            </w:r>
            <w:r w:rsidRPr="00B161DB">
              <w:rPr>
                <w:rFonts w:ascii="Times New Roman" w:hAnsi="Times New Roman" w:cs="Times New Roman"/>
              </w:rPr>
              <w:t>, которые были исследованы в опытах Дэвиссона и Джермера:</w:t>
            </w:r>
          </w:p>
          <w:p w:rsidR="000C6072" w:rsidRPr="00B161DB" w:rsidRDefault="000C6072" w:rsidP="00200134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а)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t>интенсивности отраженного пучка электронов от угла падения</w:t>
            </w:r>
          </w:p>
          <w:p w:rsidR="000C6072" w:rsidRPr="00B161DB" w:rsidRDefault="000C6072" w:rsidP="00200134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б)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t>интенсивности отраженного пучка электронов от угла рассеяния</w:t>
            </w:r>
          </w:p>
          <w:p w:rsidR="000C6072" w:rsidRPr="00B161DB" w:rsidRDefault="000C6072" w:rsidP="00200134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в)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t>интенсивности отраженного пучка электронов от ускоряющего напряжения</w:t>
            </w:r>
          </w:p>
          <w:p w:rsidR="000C6072" w:rsidRPr="00B161DB" w:rsidRDefault="000C6072" w:rsidP="00112E2B">
            <w:pPr>
              <w:spacing w:after="40"/>
              <w:ind w:left="227"/>
              <w:jc w:val="both"/>
              <w:rPr>
                <w:rFonts w:ascii="Times New Roman" w:hAnsi="Times New Roman" w:cs="Times New Roman"/>
              </w:rPr>
            </w:pPr>
            <w:r w:rsidRPr="00B161DB">
              <w:rPr>
                <w:rFonts w:ascii="Times New Roman" w:hAnsi="Times New Roman" w:cs="Times New Roman"/>
              </w:rPr>
              <w:t>г)</w:t>
            </w:r>
            <w:r w:rsidRPr="00B161DB">
              <w:rPr>
                <w:rFonts w:ascii="Times New Roman" w:hAnsi="Times New Roman" w:cs="Times New Roman"/>
                <w:lang w:val="en-US"/>
              </w:rPr>
              <w:t> </w:t>
            </w:r>
            <w:r w:rsidRPr="00B161DB">
              <w:rPr>
                <w:rFonts w:ascii="Times New Roman" w:hAnsi="Times New Roman" w:cs="Times New Roman"/>
              </w:rPr>
              <w:t>скорости пучка электронов от ускоряющего напряжения</w:t>
            </w: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2E373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rPr>
          <w:trHeight w:val="1415"/>
        </w:trPr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E75903" w:rsidRDefault="000C6072" w:rsidP="00FC271E">
            <w:pPr>
              <w:jc w:val="both"/>
              <w:rPr>
                <w:rFonts w:ascii="Times New Roman" w:hAnsi="Times New Roman" w:cs="Times New Roman"/>
              </w:rPr>
            </w:pPr>
            <w:r w:rsidRPr="00E75903">
              <w:rPr>
                <w:rFonts w:ascii="Times New Roman" w:hAnsi="Times New Roman" w:cs="Times New Roman"/>
              </w:rPr>
              <w:t>14. Прочитайте текст и в</w:t>
            </w:r>
            <w:r>
              <w:rPr>
                <w:rFonts w:ascii="Times New Roman" w:hAnsi="Times New Roman" w:cs="Times New Roman"/>
              </w:rPr>
              <w:t>ставьте слово</w:t>
            </w:r>
            <w:r w:rsidRPr="00E75903">
              <w:rPr>
                <w:rFonts w:ascii="Times New Roman" w:hAnsi="Times New Roman" w:cs="Times New Roman"/>
              </w:rPr>
              <w:t>.</w:t>
            </w:r>
          </w:p>
          <w:p w:rsidR="000C6072" w:rsidRPr="00E75903" w:rsidRDefault="000C6072" w:rsidP="0003595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75903">
              <w:rPr>
                <w:rFonts w:ascii="Times New Roman" w:hAnsi="Times New Roman" w:cs="Times New Roman"/>
                <w:bCs/>
              </w:rPr>
              <w:t>Наличие у атомов магнитного момента и его квантова</w:t>
            </w:r>
            <w:r>
              <w:rPr>
                <w:rFonts w:ascii="Times New Roman" w:hAnsi="Times New Roman" w:cs="Times New Roman"/>
                <w:bCs/>
              </w:rPr>
              <w:t>ние было доказано опытами ___________.</w:t>
            </w:r>
          </w:p>
        </w:tc>
        <w:tc>
          <w:tcPr>
            <w:tcW w:w="956" w:type="pct"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  <w:r w:rsidRPr="00E75903">
              <w:rPr>
                <w:rFonts w:ascii="Times New Roman" w:hAnsi="Times New Roman" w:cs="Times New Roman"/>
                <w:bCs/>
              </w:rPr>
              <w:t>Штерна – Герлаха</w:t>
            </w: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CB66CB" w:rsidRDefault="000C6072" w:rsidP="00CB66C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CB66CB">
              <w:rPr>
                <w:rFonts w:ascii="Times New Roman" w:hAnsi="Times New Roman" w:cs="Times New Roman"/>
              </w:rPr>
              <w:t xml:space="preserve">15. Установите </w:t>
            </w:r>
            <w:r>
              <w:rPr>
                <w:rFonts w:ascii="Times New Roman" w:hAnsi="Times New Roman" w:cs="Times New Roman"/>
              </w:rPr>
              <w:t>соответствие между набором квантовых чисел и термом</w:t>
            </w:r>
            <w:r w:rsidRPr="00CB66CB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3463" w:type="dxa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1337"/>
            </w:tblGrid>
            <w:tr w:rsidR="000C6072" w:rsidRPr="00CB66CB" w:rsidTr="00E31310"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AE11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Набор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 квантовых чисел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AE11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Терм</w:t>
                  </w:r>
                </w:p>
              </w:tc>
            </w:tr>
            <w:tr w:rsidR="000C6072" w:rsidRPr="00CB66CB" w:rsidTr="00E31310"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  <w:rPr>
                      <w:i/>
                      <w:lang w:val="en-US"/>
                    </w:rPr>
                  </w:pPr>
                  <w:r w:rsidRPr="00CB66CB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n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3;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l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2;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s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</w:rPr>
                  </w:pPr>
                  <w:r w:rsidRPr="00CB66CB">
                    <w:rPr>
                      <w:rFonts w:ascii="Times New Roman" w:hAnsi="Times New Roman" w:cs="Times New Roman"/>
                    </w:rPr>
                    <w:t>а) 2</w:t>
                  </w:r>
                  <w:r w:rsidRPr="00CB66C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2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S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1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</w:rPr>
                    <w:t>/2</w:t>
                  </w:r>
                </w:p>
              </w:tc>
            </w:tr>
            <w:tr w:rsidR="000C6072" w:rsidRPr="00CB66CB" w:rsidTr="00E31310"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</w:pPr>
                  <w:r w:rsidRPr="00CB66CB">
                    <w:rPr>
                      <w:rFonts w:ascii="Times New Roman" w:hAnsi="Times New Roman" w:cs="Times New Roman"/>
                    </w:rPr>
                    <w:t>2)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n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3;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l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2;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s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>3/2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</w:rPr>
                  </w:pPr>
                  <w:r w:rsidRPr="00CB66CB">
                    <w:rPr>
                      <w:rFonts w:ascii="Times New Roman" w:hAnsi="Times New Roman" w:cs="Times New Roman"/>
                    </w:rPr>
                    <w:t>б) 3</w:t>
                  </w:r>
                  <w:r w:rsidRPr="00CB66CB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D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</w:rPr>
                    <w:t>/2</w:t>
                  </w:r>
                </w:p>
              </w:tc>
            </w:tr>
            <w:tr w:rsidR="000C6072" w:rsidRPr="00CB66CB" w:rsidTr="00E31310"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</w:pPr>
                  <w:r w:rsidRPr="00CB66CB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n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2;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l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</w:rPr>
                    <w:t xml:space="preserve">0; 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s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CB66CB">
                    <w:rPr>
                      <w:rFonts w:ascii="Times New Roman" w:hAnsi="Times New Roman" w:cs="Times New Roman"/>
                      <w:lang w:val="en-US"/>
                    </w:rPr>
                    <w:sym w:font="Symbol" w:char="F03D"/>
                  </w:r>
                  <w:r w:rsidRPr="00CB66CB">
                    <w:rPr>
                      <w:rFonts w:ascii="Times New Roman" w:hAnsi="Times New Roman" w:cs="Times New Roman"/>
                    </w:rPr>
                    <w:t>1/2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</w:rPr>
                  </w:pPr>
                  <w:r w:rsidRPr="00CB66CB">
                    <w:rPr>
                      <w:rFonts w:ascii="Times New Roman" w:hAnsi="Times New Roman" w:cs="Times New Roman"/>
                    </w:rPr>
                    <w:t>в) 2</w:t>
                  </w:r>
                  <w:r w:rsidRPr="00CB66C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2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</w:rPr>
                    <w:t>/2</w:t>
                  </w:r>
                </w:p>
              </w:tc>
            </w:tr>
            <w:tr w:rsidR="000C6072" w:rsidRPr="00CB66CB" w:rsidTr="00E31310"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AE11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0C6072" w:rsidRPr="00CB66CB" w:rsidRDefault="000C6072" w:rsidP="00CB66CB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</w:rPr>
                  </w:pPr>
                  <w:r w:rsidRPr="00CB66CB">
                    <w:rPr>
                      <w:rFonts w:ascii="Times New Roman" w:hAnsi="Times New Roman" w:cs="Times New Roman"/>
                    </w:rPr>
                    <w:t>г) 3</w:t>
                  </w:r>
                  <w:r w:rsidRPr="00CB66C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1</w:t>
                  </w:r>
                  <w:r w:rsidRPr="00CB66CB">
                    <w:rPr>
                      <w:rFonts w:ascii="Times New Roman" w:hAnsi="Times New Roman" w:cs="Times New Roman"/>
                      <w:i/>
                      <w:lang w:val="en-US"/>
                    </w:rPr>
                    <w:t>D</w:t>
                  </w:r>
                  <w:r w:rsidRPr="00CB66CB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c>
            </w:tr>
          </w:tbl>
          <w:p w:rsidR="000C6072" w:rsidRPr="00CB66CB" w:rsidRDefault="000C6072" w:rsidP="00B27C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F0397E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16. </w:t>
            </w:r>
            <w:r w:rsidRPr="00CB66CB">
              <w:rPr>
                <w:rFonts w:ascii="Times New Roman" w:hAnsi="Times New Roman" w:cs="Times New Roman"/>
              </w:rPr>
              <w:t xml:space="preserve">Установите соответствие между </w:t>
            </w:r>
            <w:r>
              <w:rPr>
                <w:rFonts w:ascii="Times New Roman" w:hAnsi="Times New Roman" w:cs="Times New Roman"/>
              </w:rPr>
              <w:t xml:space="preserve">переходом и количеством линий, </w:t>
            </w:r>
            <w:r w:rsidRPr="00F0397E">
              <w:rPr>
                <w:rFonts w:ascii="Times New Roman" w:hAnsi="Times New Roman" w:cs="Times New Roman"/>
              </w:rPr>
              <w:t>которое наблюдется в эффекте Зеемана</w:t>
            </w:r>
            <w:r>
              <w:rPr>
                <w:rFonts w:ascii="Times New Roman" w:hAnsi="Times New Roman" w:cs="Times New Roman"/>
              </w:rPr>
              <w:t xml:space="preserve"> при помещении атома </w:t>
            </w:r>
            <w:r w:rsidRPr="00F0397E">
              <w:rPr>
                <w:rFonts w:ascii="Times New Roman" w:hAnsi="Times New Roman" w:cs="Times New Roman"/>
              </w:rPr>
              <w:t>в слабо</w:t>
            </w:r>
            <w:r>
              <w:rPr>
                <w:rFonts w:ascii="Times New Roman" w:hAnsi="Times New Roman" w:cs="Times New Roman"/>
              </w:rPr>
              <w:t>е</w:t>
            </w:r>
            <w:r w:rsidRPr="00F0397E">
              <w:rPr>
                <w:rFonts w:ascii="Times New Roman" w:hAnsi="Times New Roman" w:cs="Times New Roman"/>
              </w:rPr>
              <w:t xml:space="preserve"> магнитно</w:t>
            </w:r>
            <w:r>
              <w:rPr>
                <w:rFonts w:ascii="Times New Roman" w:hAnsi="Times New Roman" w:cs="Times New Roman"/>
              </w:rPr>
              <w:t>е</w:t>
            </w:r>
            <w:r w:rsidRPr="00F0397E">
              <w:rPr>
                <w:rFonts w:ascii="Times New Roman" w:hAnsi="Times New Roman" w:cs="Times New Roman"/>
              </w:rPr>
              <w:t xml:space="preserve"> поле</w:t>
            </w:r>
            <w:r w:rsidRPr="00CB66CB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3463" w:type="dxa"/>
              <w:tblInd w:w="301" w:type="dxa"/>
              <w:tblLook w:val="04A0" w:firstRow="1" w:lastRow="0" w:firstColumn="1" w:lastColumn="0" w:noHBand="0" w:noVBand="1"/>
            </w:tblPr>
            <w:tblGrid>
              <w:gridCol w:w="1893"/>
              <w:gridCol w:w="1570"/>
            </w:tblGrid>
            <w:tr w:rsidR="000C6072" w:rsidRPr="00B161DB" w:rsidTr="00E31310"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F039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Переход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F039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Т</w:t>
                  </w:r>
                  <w:r>
                    <w:rPr>
                      <w:rFonts w:ascii="Times New Roman" w:hAnsi="Times New Roman" w:cs="Times New Roman"/>
                    </w:rPr>
                    <w:t>ерм</w:t>
                  </w:r>
                </w:p>
              </w:tc>
            </w:tr>
            <w:tr w:rsidR="000C6072" w:rsidRPr="00B161DB" w:rsidTr="00E31310"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103315" w:rsidRDefault="000C6072" w:rsidP="00CD7CA5">
                  <w:pPr>
                    <w:spacing w:before="40" w:after="40"/>
                    <w:ind w:firstLine="84"/>
                    <w:rPr>
                      <w:i/>
                      <w:lang w:val="en-US"/>
                    </w:rPr>
                  </w:pPr>
                  <w:r w:rsidRPr="00103315">
                    <w:rPr>
                      <w:rFonts w:ascii="Times New Roman" w:hAnsi="Times New Roman" w:cs="Times New Roman"/>
                    </w:rPr>
                    <w:t>1) 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1</w:t>
                  </w:r>
                  <w:r w:rsidRPr="00103315">
                    <w:rPr>
                      <w:rFonts w:ascii="Times New Roman" w:hAnsi="Times New Roman" w:cs="Times New Roman"/>
                      <w:bCs/>
                      <w:i/>
                    </w:rPr>
                    <w:t>D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bscript"/>
                    </w:rPr>
                    <w:t>2</w:t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sym w:font="Symbol" w:char="F0AE"/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1</w:t>
                  </w:r>
                  <w:r w:rsidRPr="00103315">
                    <w:rPr>
                      <w:rFonts w:ascii="Times New Roman" w:hAnsi="Times New Roman" w:cs="Times New Roman"/>
                      <w:bCs/>
                      <w:i/>
                    </w:rPr>
                    <w:t>P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bscript"/>
                    </w:rPr>
                    <w:t>1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D7CA5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а) 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</w:tr>
            <w:tr w:rsidR="000C6072" w:rsidRPr="00B161DB" w:rsidTr="00E31310"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103315" w:rsidRDefault="000C6072" w:rsidP="00CD7CA5">
                  <w:pPr>
                    <w:spacing w:before="40" w:after="40"/>
                    <w:ind w:firstLine="84"/>
                  </w:pPr>
                  <w:r w:rsidRPr="00103315">
                    <w:rPr>
                      <w:rFonts w:ascii="Times New Roman" w:hAnsi="Times New Roman" w:cs="Times New Roman"/>
                    </w:rPr>
                    <w:t>2) 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r w:rsidRPr="00103315">
                    <w:rPr>
                      <w:rFonts w:ascii="Times New Roman" w:hAnsi="Times New Roman" w:cs="Times New Roman"/>
                      <w:bCs/>
                      <w:i/>
                      <w:lang w:val="en-US"/>
                    </w:rPr>
                    <w:t>P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bscript"/>
                      <w:lang w:val="en-US"/>
                    </w:rPr>
                    <w:t>3/2</w:t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sym w:font="Symbol" w:char="F0AE"/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r w:rsidRPr="00103315">
                    <w:rPr>
                      <w:rFonts w:ascii="Times New Roman" w:hAnsi="Times New Roman" w:cs="Times New Roman"/>
                      <w:bCs/>
                      <w:i/>
                      <w:lang w:val="en-US"/>
                    </w:rPr>
                    <w:t>S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bscript"/>
                      <w:lang w:val="en-US"/>
                    </w:rPr>
                    <w:t>1/2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CD7CA5" w:rsidRDefault="000C6072" w:rsidP="00CD7CA5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б) </w:t>
                  </w:r>
                  <w:r w:rsidRPr="00CD7CA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C6072" w:rsidRPr="00B161DB" w:rsidTr="00E31310"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103315" w:rsidRDefault="000C6072" w:rsidP="00CD7CA5">
                  <w:pPr>
                    <w:spacing w:before="40" w:after="40"/>
                    <w:ind w:firstLine="84"/>
                    <w:rPr>
                      <w:lang w:val="en-US"/>
                    </w:rPr>
                  </w:pPr>
                  <w:r w:rsidRPr="00103315">
                    <w:rPr>
                      <w:rFonts w:ascii="Times New Roman" w:hAnsi="Times New Roman" w:cs="Times New Roman"/>
                    </w:rPr>
                    <w:t>3) 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perscript"/>
                      <w:lang w:val="en-US"/>
                    </w:rPr>
                    <w:t>3</w:t>
                  </w:r>
                  <w:r w:rsidRPr="00103315">
                    <w:rPr>
                      <w:rFonts w:ascii="Times New Roman" w:hAnsi="Times New Roman" w:cs="Times New Roman"/>
                      <w:bCs/>
                      <w:i/>
                    </w:rPr>
                    <w:t>D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bscript"/>
                      <w:lang w:val="en-US"/>
                    </w:rPr>
                    <w:t>3</w:t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sym w:font="Symbol" w:char="F0AE"/>
                  </w:r>
                  <w:r w:rsidRPr="0010331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perscript"/>
                      <w:lang w:val="en-US"/>
                    </w:rPr>
                    <w:t>3</w:t>
                  </w:r>
                  <w:r w:rsidRPr="00103315">
                    <w:rPr>
                      <w:rFonts w:ascii="Times New Roman" w:hAnsi="Times New Roman" w:cs="Times New Roman"/>
                      <w:bCs/>
                      <w:i/>
                    </w:rPr>
                    <w:t>P</w:t>
                  </w:r>
                  <w:r w:rsidRPr="00103315">
                    <w:rPr>
                      <w:rFonts w:ascii="Times New Roman" w:hAnsi="Times New Roman" w:cs="Times New Roman"/>
                      <w:bCs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CD7CA5" w:rsidRDefault="000C6072" w:rsidP="00CD7CA5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в) 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C6072" w:rsidRPr="00B161DB" w:rsidTr="00E31310"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D7CA5">
                  <w:pPr>
                    <w:ind w:firstLine="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D7CA5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д) 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6</w:t>
                  </w:r>
                </w:p>
              </w:tc>
            </w:tr>
          </w:tbl>
          <w:p w:rsidR="000C6072" w:rsidRPr="00B161DB" w:rsidRDefault="000C6072" w:rsidP="00112E2B">
            <w:pPr>
              <w:spacing w:after="40"/>
              <w:ind w:left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D7061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D7CA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D7CA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D7CA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C6072" w:rsidRPr="00B161DB" w:rsidTr="00CD7CA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CD7CA5" w:rsidRDefault="000C6072" w:rsidP="00CD7CA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CD7CA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CD7CA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B161DB" w:rsidRDefault="000C6072" w:rsidP="00CB66C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CB66CB">
              <w:rPr>
                <w:rFonts w:ascii="Times New Roman" w:hAnsi="Times New Roman" w:cs="Times New Roman"/>
              </w:rPr>
              <w:t>17. Установите соответствие между электронной конфигурацией и термом в основном состоянии:</w:t>
            </w:r>
          </w:p>
          <w:tbl>
            <w:tblPr>
              <w:tblStyle w:val="af7"/>
              <w:tblW w:w="3463" w:type="dxa"/>
              <w:tblInd w:w="301" w:type="dxa"/>
              <w:tblLook w:val="04A0" w:firstRow="1" w:lastRow="0" w:firstColumn="1" w:lastColumn="0" w:noHBand="0" w:noVBand="1"/>
            </w:tblPr>
            <w:tblGrid>
              <w:gridCol w:w="1701"/>
              <w:gridCol w:w="1762"/>
            </w:tblGrid>
            <w:tr w:rsidR="000C6072" w:rsidRPr="00B161DB" w:rsidTr="00E3131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Электронн</w:t>
                  </w:r>
                  <w:r>
                    <w:rPr>
                      <w:rFonts w:ascii="Times New Roman" w:hAnsi="Times New Roman" w:cs="Times New Roman"/>
                    </w:rPr>
                    <w:t>ая</w:t>
                  </w:r>
                  <w:r w:rsidRPr="00B161DB">
                    <w:rPr>
                      <w:rFonts w:ascii="Times New Roman" w:hAnsi="Times New Roman" w:cs="Times New Roman"/>
                    </w:rPr>
                    <w:t xml:space="preserve"> конфигураци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Т</w:t>
                  </w:r>
                  <w:r>
                    <w:rPr>
                      <w:rFonts w:ascii="Times New Roman" w:hAnsi="Times New Roman" w:cs="Times New Roman"/>
                    </w:rPr>
                    <w:t>ерм</w:t>
                  </w:r>
                </w:p>
              </w:tc>
            </w:tr>
            <w:tr w:rsidR="000C6072" w:rsidRPr="00B161DB" w:rsidTr="00E3131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317"/>
                    <w:rPr>
                      <w:i/>
                      <w:lang w:val="en-US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1) 3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4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а) 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3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B161D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0C6072" w:rsidRPr="00B161DB" w:rsidTr="00E3131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317"/>
                  </w:pPr>
                  <w:r w:rsidRPr="00B161DB">
                    <w:rPr>
                      <w:rFonts w:ascii="Times New Roman" w:hAnsi="Times New Roman" w:cs="Times New Roman"/>
                    </w:rPr>
                    <w:t>2) </w:t>
                  </w:r>
                  <w:r w:rsidRPr="00B161DB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s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б) 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1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S</w:t>
                  </w:r>
                  <w:r w:rsidRPr="00B161D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0</w:t>
                  </w:r>
                </w:p>
              </w:tc>
            </w:tr>
            <w:tr w:rsidR="000C6072" w:rsidRPr="00B161DB" w:rsidTr="00E3131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317"/>
                  </w:pPr>
                  <w:r w:rsidRPr="00B161DB">
                    <w:rPr>
                      <w:rFonts w:ascii="Times New Roman" w:hAnsi="Times New Roman" w:cs="Times New Roman"/>
                    </w:rPr>
                    <w:t>3) </w:t>
                  </w:r>
                  <w:r w:rsidRPr="00B161DB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в) 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2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B161D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1</w:t>
                  </w:r>
                  <w:r w:rsidRPr="00B161DB">
                    <w:rPr>
                      <w:rFonts w:ascii="Times New Roman" w:hAnsi="Times New Roman" w:cs="Times New Roman"/>
                      <w:vertAlign w:val="subscript"/>
                    </w:rPr>
                    <w:t>/2</w:t>
                  </w:r>
                </w:p>
              </w:tc>
            </w:tr>
            <w:tr w:rsidR="000C6072" w:rsidRPr="00B161DB" w:rsidTr="00E3131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317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4) </w:t>
                  </w:r>
                  <w:r w:rsidRPr="00B161DB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г) 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D</w:t>
                  </w:r>
                  <w:r w:rsidRPr="00B161DB">
                    <w:rPr>
                      <w:rFonts w:ascii="Times New Roman" w:hAnsi="Times New Roman" w:cs="Times New Roman"/>
                      <w:vertAlign w:val="subscript"/>
                    </w:rPr>
                    <w:t>3/2</w:t>
                  </w:r>
                </w:p>
              </w:tc>
            </w:tr>
            <w:tr w:rsidR="000C6072" w:rsidRPr="00B161DB" w:rsidTr="00E3131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CB66CB">
                  <w:pPr>
                    <w:spacing w:before="40" w:after="40"/>
                    <w:ind w:firstLine="175"/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д) </w:t>
                  </w:r>
                  <w:r w:rsidRPr="00B161DB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 xml:space="preserve"> 3</w:t>
                  </w:r>
                  <w:r w:rsidRPr="00B161DB">
                    <w:rPr>
                      <w:rFonts w:ascii="Times New Roman" w:hAnsi="Times New Roman" w:cs="Times New Roman"/>
                      <w:i/>
                      <w:lang w:val="en-US"/>
                    </w:rPr>
                    <w:t>P</w:t>
                  </w:r>
                  <w:r w:rsidRPr="00B161D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0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C0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Pr="00C0556F" w:rsidRDefault="000C6072" w:rsidP="00584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18. </w:t>
            </w:r>
            <w:r w:rsidRPr="00C0556F">
              <w:rPr>
                <w:rFonts w:ascii="Times New Roman" w:hAnsi="Times New Roman" w:cs="Times New Roman"/>
              </w:rPr>
              <w:t>Установите последовательность расположения энергий ионизации атомов щелочных металлов и водорода по уменьшению:</w:t>
            </w:r>
          </w:p>
          <w:p w:rsidR="000C6072" w:rsidRPr="00C0556F" w:rsidRDefault="000C6072" w:rsidP="00C0556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а) литий</w:t>
            </w:r>
          </w:p>
          <w:p w:rsidR="000C6072" w:rsidRPr="00C0556F" w:rsidRDefault="000C6072" w:rsidP="00C0556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б) калий</w:t>
            </w:r>
          </w:p>
          <w:p w:rsidR="000C6072" w:rsidRPr="00C0556F" w:rsidRDefault="000C6072" w:rsidP="00C0556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в) цезий</w:t>
            </w:r>
          </w:p>
          <w:p w:rsidR="000C6072" w:rsidRPr="00C0556F" w:rsidRDefault="000C6072" w:rsidP="00C0556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г) рубидий</w:t>
            </w:r>
          </w:p>
          <w:p w:rsidR="000C6072" w:rsidRPr="00B161DB" w:rsidRDefault="000C6072" w:rsidP="00C0556F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C0556F">
              <w:rPr>
                <w:rFonts w:ascii="Times New Roman" w:hAnsi="Times New Roman" w:cs="Times New Roman"/>
              </w:rPr>
              <w:t>д) водород</w:t>
            </w:r>
          </w:p>
        </w:tc>
        <w:tc>
          <w:tcPr>
            <w:tcW w:w="956" w:type="pct"/>
          </w:tcPr>
          <w:tbl>
            <w:tblPr>
              <w:tblStyle w:val="af7"/>
              <w:tblW w:w="1560" w:type="dxa"/>
              <w:tblLook w:val="04A0" w:firstRow="1" w:lastRow="0" w:firstColumn="1" w:lastColumn="0" w:noHBand="0" w:noVBand="1"/>
            </w:tblPr>
            <w:tblGrid>
              <w:gridCol w:w="328"/>
              <w:gridCol w:w="314"/>
              <w:gridCol w:w="328"/>
              <w:gridCol w:w="307"/>
              <w:gridCol w:w="320"/>
            </w:tblGrid>
            <w:tr w:rsidR="000C6072" w:rsidRPr="00B161DB" w:rsidTr="00B161DB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Default="000C6072" w:rsidP="00CB66C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2F20EA">
              <w:rPr>
                <w:rFonts w:ascii="Times New Roman" w:hAnsi="Times New Roman" w:cs="Times New Roman"/>
              </w:rPr>
              <w:t>19. Установите соответствие между моделью и схемой разрешенных энергетических уровней:</w:t>
            </w:r>
          </w:p>
          <w:tbl>
            <w:tblPr>
              <w:tblStyle w:val="af7"/>
              <w:tblW w:w="3838" w:type="dxa"/>
              <w:tblInd w:w="68" w:type="dxa"/>
              <w:tblLook w:val="04A0" w:firstRow="1" w:lastRow="0" w:firstColumn="1" w:lastColumn="0" w:noHBand="0" w:noVBand="1"/>
            </w:tblPr>
            <w:tblGrid>
              <w:gridCol w:w="1985"/>
              <w:gridCol w:w="1853"/>
            </w:tblGrid>
            <w:tr w:rsidR="000C6072" w:rsidRPr="00B161DB" w:rsidTr="00E31310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2F20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Модель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2F20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Уровни энергии</w:t>
                  </w:r>
                </w:p>
              </w:tc>
            </w:tr>
            <w:tr w:rsidR="000C6072" w:rsidRPr="00B161DB" w:rsidTr="00E31310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2F20EA" w:rsidRDefault="000C6072" w:rsidP="002F20EA"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2F20EA">
                    <w:rPr>
                      <w:rFonts w:ascii="Times New Roman" w:hAnsi="Times New Roman" w:cs="Times New Roman"/>
                    </w:rPr>
                    <w:t>гармонический осциллятор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Default="000C6072" w:rsidP="002F20E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а) </w:t>
                  </w:r>
                </w:p>
                <w:p w:rsidR="000C6072" w:rsidRPr="00B161DB" w:rsidRDefault="000C6072" w:rsidP="002F20EA">
                  <w:pPr>
                    <w:spacing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56260" cy="746760"/>
                        <wp:effectExtent l="0" t="0" r="0" b="0"/>
                        <wp:docPr id="13" name="Рисунок 1" descr="тест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тест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6072" w:rsidRPr="00B161DB" w:rsidTr="00E31310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2F20EA" w:rsidRDefault="000C6072" w:rsidP="002F20EA"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2F20EA">
                    <w:rPr>
                      <w:rFonts w:ascii="Times New Roman" w:hAnsi="Times New Roman" w:cs="Times New Roman"/>
                    </w:rPr>
                    <w:t>частица в бесконечно глубокой прямоугольной потенциальной яме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2F20E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б) </w:t>
                  </w:r>
                </w:p>
                <w:p w:rsidR="000C6072" w:rsidRPr="00B161DB" w:rsidRDefault="000C6072" w:rsidP="002F20EA">
                  <w:pPr>
                    <w:spacing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784860" cy="647700"/>
                        <wp:effectExtent l="0" t="0" r="0" b="0"/>
                        <wp:docPr id="14" name="Рисунок 3" descr="тест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тест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6072" w:rsidRPr="00B161DB" w:rsidTr="00E31310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2F20EA" w:rsidRDefault="000C6072" w:rsidP="002F20EA">
                  <w:r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2F20EA">
                    <w:rPr>
                      <w:rFonts w:ascii="Times New Roman" w:hAnsi="Times New Roman" w:cs="Times New Roman"/>
                    </w:rPr>
                    <w:lastRenderedPageBreak/>
                    <w:t>водородоподобный атом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2F20E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в)</w:t>
                  </w:r>
                </w:p>
                <w:p w:rsidR="000C6072" w:rsidRPr="00B161DB" w:rsidRDefault="000C6072" w:rsidP="002F20EA">
                  <w:pPr>
                    <w:spacing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>
                        <wp:extent cx="670560" cy="655320"/>
                        <wp:effectExtent l="0" t="0" r="0" b="0"/>
                        <wp:docPr id="15" name="Рисунок 2" descr="тест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тест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60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6072" w:rsidRPr="00B161DB" w:rsidTr="00E31310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Pr="00B161DB" w:rsidRDefault="000C6072" w:rsidP="002F20E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hideMark/>
                </w:tcPr>
                <w:p w:rsidR="000C6072" w:rsidRDefault="000C6072" w:rsidP="002F20E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</w:rPr>
                    <w:t>г)</w:t>
                  </w:r>
                </w:p>
                <w:p w:rsidR="000C6072" w:rsidRPr="00B161DB" w:rsidRDefault="000C6072" w:rsidP="002F20EA">
                  <w:pPr>
                    <w:spacing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B161D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678180" cy="563880"/>
                        <wp:effectExtent l="0" t="0" r="0" b="0"/>
                        <wp:docPr id="16" name="Рисунок 4" descr="тест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тест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563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6072" w:rsidRPr="00B161DB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0C6072" w:rsidRPr="00B161DB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6072" w:rsidRPr="00B161DB" w:rsidTr="000C6072">
        <w:tc>
          <w:tcPr>
            <w:tcW w:w="563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0C6072" w:rsidRPr="00B161DB" w:rsidRDefault="000C607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Mar>
              <w:left w:w="57" w:type="dxa"/>
              <w:right w:w="57" w:type="dxa"/>
            </w:tcMar>
          </w:tcPr>
          <w:p w:rsidR="000C6072" w:rsidRDefault="000C6072" w:rsidP="00CB66C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E6F62">
              <w:rPr>
                <w:rFonts w:ascii="Times New Roman" w:hAnsi="Times New Roman" w:cs="Times New Roman"/>
              </w:rPr>
              <w:t>20. Установите соответствие между характеристик</w:t>
            </w:r>
            <w:r>
              <w:rPr>
                <w:rFonts w:ascii="Times New Roman" w:hAnsi="Times New Roman" w:cs="Times New Roman"/>
              </w:rPr>
              <w:t>ой</w:t>
            </w:r>
            <w:r w:rsidRPr="00EE6F62">
              <w:rPr>
                <w:rFonts w:ascii="Times New Roman" w:hAnsi="Times New Roman" w:cs="Times New Roman"/>
              </w:rPr>
              <w:t xml:space="preserve"> среды</w:t>
            </w:r>
            <w:r>
              <w:rPr>
                <w:rFonts w:ascii="Times New Roman" w:hAnsi="Times New Roman" w:cs="Times New Roman"/>
              </w:rPr>
              <w:t>,</w:t>
            </w:r>
            <w:r w:rsidRPr="00EE6F62">
              <w:rPr>
                <w:rFonts w:ascii="Times New Roman" w:hAnsi="Times New Roman" w:cs="Times New Roman"/>
              </w:rPr>
              <w:t xml:space="preserve"> частот</w:t>
            </w:r>
            <w:r>
              <w:rPr>
                <w:rFonts w:ascii="Times New Roman" w:hAnsi="Times New Roman" w:cs="Times New Roman"/>
              </w:rPr>
              <w:t>ой излучения и видом</w:t>
            </w:r>
            <w:r w:rsidRPr="00EE6F62">
              <w:rPr>
                <w:rFonts w:ascii="Times New Roman" w:hAnsi="Times New Roman" w:cs="Times New Roman"/>
              </w:rPr>
              <w:t xml:space="preserve"> рассеяния:</w:t>
            </w:r>
          </w:p>
          <w:tbl>
            <w:tblPr>
              <w:tblStyle w:val="af7"/>
              <w:tblW w:w="0" w:type="auto"/>
              <w:tblInd w:w="68" w:type="dxa"/>
              <w:tblLook w:val="04A0" w:firstRow="1" w:lastRow="0" w:firstColumn="1" w:lastColumn="0" w:noHBand="0" w:noVBand="1"/>
            </w:tblPr>
            <w:tblGrid>
              <w:gridCol w:w="1794"/>
              <w:gridCol w:w="2044"/>
            </w:tblGrid>
            <w:tr w:rsidR="000C6072" w:rsidTr="00E31310">
              <w:tc>
                <w:tcPr>
                  <w:tcW w:w="179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112E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Характеристика среды и частоты излучения</w:t>
                  </w:r>
                </w:p>
              </w:tc>
              <w:tc>
                <w:tcPr>
                  <w:tcW w:w="204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 рассеяния</w:t>
                  </w:r>
                </w:p>
              </w:tc>
            </w:tr>
            <w:tr w:rsidR="000C6072" w:rsidTr="00E31310">
              <w:tc>
                <w:tcPr>
                  <w:tcW w:w="179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1) мутная среда, постоянство частоты</w:t>
                  </w:r>
                </w:p>
              </w:tc>
              <w:tc>
                <w:tcPr>
                  <w:tcW w:w="204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а) эффект Тиндаля</w:t>
                  </w:r>
                </w:p>
              </w:tc>
            </w:tr>
            <w:tr w:rsidR="000C6072" w:rsidTr="00E31310">
              <w:tc>
                <w:tcPr>
                  <w:tcW w:w="179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2) однородная среда, изменение частоты</w:t>
                  </w:r>
                </w:p>
              </w:tc>
              <w:tc>
                <w:tcPr>
                  <w:tcW w:w="204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б) комбинационное рассеяние</w:t>
                  </w:r>
                </w:p>
              </w:tc>
            </w:tr>
            <w:tr w:rsidR="000C6072" w:rsidTr="00E31310">
              <w:tc>
                <w:tcPr>
                  <w:tcW w:w="179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3) однородная среда, постоянство частоты</w:t>
                  </w:r>
                </w:p>
              </w:tc>
              <w:tc>
                <w:tcPr>
                  <w:tcW w:w="204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в) эффект Томсона</w:t>
                  </w:r>
                </w:p>
              </w:tc>
            </w:tr>
            <w:tr w:rsidR="000C6072" w:rsidTr="00E31310">
              <w:tc>
                <w:tcPr>
                  <w:tcW w:w="179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44" w:type="dxa"/>
                  <w:tcMar>
                    <w:left w:w="57" w:type="dxa"/>
                    <w:right w:w="57" w:type="dxa"/>
                  </w:tcMar>
                </w:tcPr>
                <w:p w:rsidR="000C6072" w:rsidRDefault="000C6072" w:rsidP="00EE6F62">
                  <w:pPr>
                    <w:rPr>
                      <w:rFonts w:ascii="Times New Roman" w:hAnsi="Times New Roman" w:cs="Times New Roman"/>
                    </w:rPr>
                  </w:pPr>
                  <w:r w:rsidRPr="00EE6F62">
                    <w:rPr>
                      <w:rFonts w:ascii="Times New Roman" w:hAnsi="Times New Roman" w:cs="Times New Roman"/>
                    </w:rPr>
                    <w:t>г) рэлеевское рассеяние</w:t>
                  </w:r>
                </w:p>
              </w:tc>
            </w:tr>
          </w:tbl>
          <w:p w:rsidR="000C6072" w:rsidRPr="00B161DB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C6072" w:rsidRPr="00B161DB" w:rsidTr="00AE115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072" w:rsidRPr="00B161DB" w:rsidRDefault="000C6072" w:rsidP="00AE115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161DB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0C6072" w:rsidRPr="00B161DB" w:rsidRDefault="000C6072" w:rsidP="00AE11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33" w:rsidRDefault="00D41733" w:rsidP="00DE266B">
      <w:r>
        <w:separator/>
      </w:r>
    </w:p>
  </w:endnote>
  <w:endnote w:type="continuationSeparator" w:id="0">
    <w:p w:rsidR="00D41733" w:rsidRDefault="00D41733" w:rsidP="00DE266B">
      <w:r>
        <w:continuationSeparator/>
      </w:r>
    </w:p>
  </w:endnote>
  <w:endnote w:type="continuationNotice" w:id="1">
    <w:p w:rsidR="00D41733" w:rsidRDefault="00D41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33" w:rsidRDefault="00D41733" w:rsidP="00DE266B">
      <w:r>
        <w:separator/>
      </w:r>
    </w:p>
  </w:footnote>
  <w:footnote w:type="continuationSeparator" w:id="0">
    <w:p w:rsidR="00D41733" w:rsidRDefault="00D41733" w:rsidP="00DE266B">
      <w:r>
        <w:continuationSeparator/>
      </w:r>
    </w:p>
  </w:footnote>
  <w:footnote w:type="continuationNotice" w:id="1">
    <w:p w:rsidR="00D41733" w:rsidRDefault="00D417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5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6CC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C6072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3315"/>
    <w:rsid w:val="001050F1"/>
    <w:rsid w:val="00105155"/>
    <w:rsid w:val="00106921"/>
    <w:rsid w:val="0010792D"/>
    <w:rsid w:val="001079B3"/>
    <w:rsid w:val="00107ADA"/>
    <w:rsid w:val="00112E2B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2EB2"/>
    <w:rsid w:val="001E39D8"/>
    <w:rsid w:val="001E5CE5"/>
    <w:rsid w:val="001F3645"/>
    <w:rsid w:val="001F4623"/>
    <w:rsid w:val="001F5088"/>
    <w:rsid w:val="00200134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6EDB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C7EF3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0EA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27B7A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1D2B"/>
    <w:rsid w:val="003F2A03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45C9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2F3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3D1C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4B36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11EE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7830"/>
    <w:rsid w:val="005711AC"/>
    <w:rsid w:val="00575163"/>
    <w:rsid w:val="00575EF0"/>
    <w:rsid w:val="005777CD"/>
    <w:rsid w:val="005800E8"/>
    <w:rsid w:val="00583076"/>
    <w:rsid w:val="00584252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2F67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BEB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452E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77B2F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1407"/>
    <w:rsid w:val="007D3060"/>
    <w:rsid w:val="007D3A67"/>
    <w:rsid w:val="007D447C"/>
    <w:rsid w:val="007E1696"/>
    <w:rsid w:val="007E37C6"/>
    <w:rsid w:val="007E5D60"/>
    <w:rsid w:val="007F08FF"/>
    <w:rsid w:val="007F2929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2D3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13AC"/>
    <w:rsid w:val="009B32B1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5C75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6CC8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35CF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161DB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5556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556F"/>
    <w:rsid w:val="00C066C5"/>
    <w:rsid w:val="00C07D08"/>
    <w:rsid w:val="00C14F45"/>
    <w:rsid w:val="00C15345"/>
    <w:rsid w:val="00C16C56"/>
    <w:rsid w:val="00C16C99"/>
    <w:rsid w:val="00C20590"/>
    <w:rsid w:val="00C20A63"/>
    <w:rsid w:val="00C2188A"/>
    <w:rsid w:val="00C219DB"/>
    <w:rsid w:val="00C22066"/>
    <w:rsid w:val="00C22D89"/>
    <w:rsid w:val="00C2374C"/>
    <w:rsid w:val="00C256FA"/>
    <w:rsid w:val="00C26C25"/>
    <w:rsid w:val="00C2732E"/>
    <w:rsid w:val="00C309B9"/>
    <w:rsid w:val="00C313C8"/>
    <w:rsid w:val="00C31AF7"/>
    <w:rsid w:val="00C341D5"/>
    <w:rsid w:val="00C35E4B"/>
    <w:rsid w:val="00C35EDE"/>
    <w:rsid w:val="00C40236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5DD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66CB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D7CA5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6B38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1733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2BEA"/>
    <w:rsid w:val="00D672AB"/>
    <w:rsid w:val="00D67ACC"/>
    <w:rsid w:val="00D70B95"/>
    <w:rsid w:val="00D72134"/>
    <w:rsid w:val="00D73380"/>
    <w:rsid w:val="00D74602"/>
    <w:rsid w:val="00D75051"/>
    <w:rsid w:val="00D757C2"/>
    <w:rsid w:val="00D76060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0743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1310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092F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590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556E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6F62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397E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271E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EC1D5-BACF-4A82-853C-55B4B824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NMalchikova</cp:lastModifiedBy>
  <cp:revision>6</cp:revision>
  <cp:lastPrinted>2022-06-24T02:53:00Z</cp:lastPrinted>
  <dcterms:created xsi:type="dcterms:W3CDTF">2025-04-08T06:47:00Z</dcterms:created>
  <dcterms:modified xsi:type="dcterms:W3CDTF">2025-10-10T03:17:00Z</dcterms:modified>
</cp:coreProperties>
</file>